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EF" w:rsidRDefault="002A71F7" w:rsidP="008B6E97">
      <w:pPr>
        <w:pStyle w:val="1"/>
        <w:spacing w:before="0" w:beforeAutospacing="0" w:after="240" w:afterAutospacing="0" w:line="360" w:lineRule="auto"/>
        <w:jc w:val="center"/>
        <w:rPr>
          <w:rFonts w:ascii="仿宋" w:eastAsia="仿宋" w:hAnsi="仿宋"/>
          <w:b/>
          <w:color w:val="333333"/>
          <w:sz w:val="36"/>
          <w:szCs w:val="36"/>
        </w:rPr>
      </w:pPr>
      <w:r w:rsidRPr="008B6E97">
        <w:rPr>
          <w:rFonts w:ascii="仿宋" w:eastAsia="仿宋" w:hAnsi="仿宋"/>
          <w:b/>
          <w:color w:val="333333"/>
          <w:sz w:val="36"/>
          <w:szCs w:val="36"/>
        </w:rPr>
        <w:t>浙江中医药大学</w:t>
      </w:r>
      <w:r w:rsidR="001B7BEF">
        <w:rPr>
          <w:rFonts w:ascii="仿宋" w:eastAsia="仿宋" w:hAnsi="仿宋"/>
          <w:b/>
          <w:color w:val="333333"/>
          <w:sz w:val="36"/>
          <w:szCs w:val="36"/>
        </w:rPr>
        <w:t>生命科学学院</w:t>
      </w:r>
    </w:p>
    <w:p w:rsidR="002A71F7" w:rsidRPr="008B6E97" w:rsidRDefault="002A71F7" w:rsidP="008B6E97">
      <w:pPr>
        <w:pStyle w:val="1"/>
        <w:spacing w:before="0" w:beforeAutospacing="0" w:after="240" w:afterAutospacing="0" w:line="360" w:lineRule="auto"/>
        <w:jc w:val="center"/>
        <w:rPr>
          <w:rFonts w:ascii="仿宋" w:eastAsia="仿宋" w:hAnsi="仿宋"/>
          <w:b/>
          <w:color w:val="333333"/>
          <w:sz w:val="36"/>
          <w:szCs w:val="36"/>
        </w:rPr>
      </w:pPr>
      <w:r w:rsidRPr="008B6E97">
        <w:rPr>
          <w:rFonts w:ascii="仿宋" w:eastAsia="仿宋" w:hAnsi="仿宋"/>
          <w:b/>
          <w:color w:val="333333"/>
          <w:sz w:val="36"/>
          <w:szCs w:val="36"/>
        </w:rPr>
        <w:t>202</w:t>
      </w:r>
      <w:r w:rsidR="00D55959">
        <w:rPr>
          <w:rFonts w:ascii="仿宋" w:eastAsia="仿宋" w:hAnsi="仿宋" w:hint="eastAsia"/>
          <w:b/>
          <w:color w:val="333333"/>
          <w:sz w:val="36"/>
          <w:szCs w:val="36"/>
        </w:rPr>
        <w:t>4</w:t>
      </w:r>
      <w:r w:rsidR="000241CA">
        <w:rPr>
          <w:rFonts w:ascii="仿宋" w:eastAsia="仿宋" w:hAnsi="仿宋"/>
          <w:b/>
          <w:color w:val="333333"/>
          <w:sz w:val="36"/>
          <w:szCs w:val="36"/>
        </w:rPr>
        <w:t>年博士研究生复试细则</w:t>
      </w:r>
    </w:p>
    <w:p w:rsidR="000241CA" w:rsidRPr="000241CA" w:rsidRDefault="000241CA" w:rsidP="000241CA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根据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我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校研究生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院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统一部署，结合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我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院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实际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，制定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以下202</w:t>
      </w:r>
      <w:r w:rsidR="00D55959">
        <w:rPr>
          <w:rFonts w:ascii="仿宋" w:eastAsia="仿宋" w:hAnsi="仿宋" w:hint="eastAsia"/>
          <w:color w:val="212830"/>
          <w:bdr w:val="none" w:sz="0" w:space="0" w:color="auto" w:frame="1"/>
        </w:rPr>
        <w:t>4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年博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士研究生复试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方案。</w:t>
      </w:r>
    </w:p>
    <w:p w:rsidR="000241CA" w:rsidRPr="000241CA" w:rsidRDefault="000241CA" w:rsidP="000241CA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一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组织管理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1.成立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学院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复试领导小组</w:t>
      </w:r>
    </w:p>
    <w:p w:rsidR="000241CA" w:rsidRPr="000241CA" w:rsidRDefault="000241CA" w:rsidP="000241CA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成立学院复试领导小组，实行组长责任制，全面负责本学院的复试工作。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2.成立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学院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复试专家组</w:t>
      </w:r>
    </w:p>
    <w:p w:rsidR="000241CA" w:rsidRPr="000241CA" w:rsidRDefault="000241CA" w:rsidP="000241CA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成立包含各学科负责人在内的复试小组，对考生进行统一复试。各复试小组一般不少于5人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，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由办事公正且没有直系亲属报考本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学科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的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专家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担任。每组设组长1人，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复试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秘书1人。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3.复试原则</w:t>
      </w:r>
    </w:p>
    <w:p w:rsidR="000241CA" w:rsidRPr="000241CA" w:rsidRDefault="000241CA" w:rsidP="000241CA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复试全程录音、录像。坚持公开、公平、公正的原则，遵循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“随机确定考生复试次序”，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导师与研究生双向选择的工作原则。</w:t>
      </w:r>
    </w:p>
    <w:p w:rsidR="000241CA" w:rsidRPr="000241CA" w:rsidRDefault="000241CA" w:rsidP="000241CA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二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、参加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比例</w:t>
      </w:r>
    </w:p>
    <w:p w:rsidR="000241CA" w:rsidRPr="000241CA" w:rsidRDefault="000241CA" w:rsidP="000241CA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按1: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3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比例差额复试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。</w:t>
      </w:r>
    </w:p>
    <w:p w:rsidR="000241CA" w:rsidRPr="000241CA" w:rsidRDefault="000241CA" w:rsidP="000241CA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三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、面试</w:t>
      </w:r>
      <w:r w:rsidR="008B6C2E">
        <w:rPr>
          <w:rFonts w:ascii="仿宋" w:eastAsia="仿宋" w:hAnsi="仿宋"/>
          <w:b/>
          <w:color w:val="212830"/>
          <w:bdr w:val="none" w:sz="0" w:space="0" w:color="auto" w:frame="1"/>
        </w:rPr>
        <w:t>内容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1.英语（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占比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10%）：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含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听力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、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口语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能力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及专业英语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，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于面试时进行考察。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2.综合素质能力（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占比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90%）：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着重考察学生思想政治和道德品质、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科学素养、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创新能力、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对学科前沿领域及最新研究动态的掌握情况、培养潜质、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事业心、责任感、心理健康和社会实践等内容。于面试时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结合材料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进行考察。</w:t>
      </w:r>
    </w:p>
    <w:p w:rsidR="000241CA" w:rsidRPr="000241CA" w:rsidRDefault="000241CA" w:rsidP="000241CA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四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、具体安排</w:t>
      </w:r>
    </w:p>
    <w:p w:rsidR="00515F5C" w:rsidRPr="009066CC" w:rsidRDefault="000241CA" w:rsidP="00A03732">
      <w:pPr>
        <w:pStyle w:val="a5"/>
        <w:ind w:firstLineChars="100" w:firstLine="241"/>
        <w:rPr>
          <w:rFonts w:ascii="仿宋" w:eastAsia="仿宋" w:hAnsi="仿宋"/>
          <w:bCs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1.</w:t>
      </w:r>
      <w:r w:rsidR="00515F5C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 xml:space="preserve"> </w:t>
      </w:r>
      <w:r w:rsidR="00515F5C" w:rsidRPr="00515F5C">
        <w:rPr>
          <w:rFonts w:ascii="仿宋" w:eastAsia="仿宋" w:hAnsi="仿宋"/>
          <w:b/>
          <w:bCs/>
          <w:color w:val="212830"/>
          <w:bdr w:val="none" w:sz="0" w:space="0" w:color="auto" w:frame="1"/>
        </w:rPr>
        <w:t>资格</w:t>
      </w:r>
      <w:r w:rsidR="00515F5C" w:rsidRPr="00515F5C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复</w:t>
      </w:r>
      <w:r w:rsidR="00515F5C" w:rsidRPr="00515F5C">
        <w:rPr>
          <w:rFonts w:ascii="仿宋" w:eastAsia="仿宋" w:hAnsi="仿宋"/>
          <w:b/>
          <w:bCs/>
          <w:color w:val="212830"/>
          <w:bdr w:val="none" w:sz="0" w:space="0" w:color="auto" w:frame="1"/>
        </w:rPr>
        <w:t>审</w:t>
      </w:r>
      <w:r w:rsidR="00515F5C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：</w:t>
      </w:r>
      <w:r w:rsidR="009066CC" w:rsidRPr="00515F5C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 xml:space="preserve"> </w:t>
      </w:r>
      <w:r w:rsidR="001B7E43">
        <w:rPr>
          <w:rFonts w:ascii="仿宋" w:eastAsia="仿宋" w:hAnsi="仿宋" w:hint="eastAsia"/>
          <w:b/>
          <w:bCs/>
          <w:color w:val="212830"/>
          <w:highlight w:val="yellow"/>
          <w:bdr w:val="none" w:sz="0" w:space="0" w:color="auto" w:frame="1"/>
        </w:rPr>
        <w:t>复试当天</w:t>
      </w:r>
      <w:r w:rsidR="00872DF2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>9</w:t>
      </w:r>
      <w:r w:rsidR="009066CC" w:rsidRPr="00E05A0E">
        <w:rPr>
          <w:rFonts w:ascii="仿宋" w:eastAsia="仿宋" w:hAnsi="仿宋"/>
          <w:bCs/>
          <w:color w:val="212830"/>
          <w:highlight w:val="yellow"/>
          <w:bdr w:val="none" w:sz="0" w:space="0" w:color="auto" w:frame="1"/>
        </w:rPr>
        <w:t>:00——1</w:t>
      </w:r>
      <w:r w:rsidR="00872DF2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>1</w:t>
      </w:r>
      <w:r w:rsidR="009066CC" w:rsidRPr="00E05A0E">
        <w:rPr>
          <w:rFonts w:ascii="仿宋" w:eastAsia="仿宋" w:hAnsi="仿宋"/>
          <w:bCs/>
          <w:color w:val="212830"/>
          <w:highlight w:val="yellow"/>
          <w:bdr w:val="none" w:sz="0" w:space="0" w:color="auto" w:frame="1"/>
        </w:rPr>
        <w:t>:</w:t>
      </w:r>
      <w:r w:rsidR="00872DF2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>0</w:t>
      </w:r>
      <w:r w:rsidR="009066CC" w:rsidRPr="00E05A0E">
        <w:rPr>
          <w:rFonts w:ascii="仿宋" w:eastAsia="仿宋" w:hAnsi="仿宋"/>
          <w:bCs/>
          <w:color w:val="212830"/>
          <w:highlight w:val="yellow"/>
          <w:bdr w:val="none" w:sz="0" w:space="0" w:color="auto" w:frame="1"/>
        </w:rPr>
        <w:t>0</w:t>
      </w:r>
      <w:r w:rsidR="009066CC" w:rsidRPr="00E05A0E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 xml:space="preserve"> ；</w:t>
      </w:r>
      <w:r w:rsidR="00872DF2">
        <w:rPr>
          <w:rFonts w:ascii="仿宋" w:eastAsia="仿宋" w:hAnsi="仿宋" w:hint="eastAsia"/>
          <w:bCs/>
          <w:color w:val="212830"/>
          <w:bdr w:val="none" w:sz="0" w:space="0" w:color="auto" w:frame="1"/>
        </w:rPr>
        <w:t>地点：</w:t>
      </w:r>
      <w:r w:rsidR="00872DF2">
        <w:rPr>
          <w:rFonts w:ascii="仿宋" w:eastAsia="仿宋" w:hAnsi="仿宋"/>
          <w:bCs/>
          <w:color w:val="212830"/>
          <w:bdr w:val="none" w:sz="0" w:space="0" w:color="auto" w:frame="1"/>
        </w:rPr>
        <w:t>滨文校区</w:t>
      </w:r>
      <w:r w:rsidR="00872DF2">
        <w:rPr>
          <w:rFonts w:ascii="仿宋" w:eastAsia="仿宋" w:hAnsi="仿宋" w:hint="eastAsia"/>
          <w:bCs/>
          <w:color w:val="212830"/>
          <w:bdr w:val="none" w:sz="0" w:space="0" w:color="auto" w:frame="1"/>
        </w:rPr>
        <w:t>3号楼</w:t>
      </w:r>
      <w:r w:rsidR="009066CC" w:rsidRPr="00E05A0E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>3518</w:t>
      </w:r>
      <w:r w:rsidR="00E05A0E" w:rsidRPr="00E05A0E">
        <w:rPr>
          <w:rFonts w:ascii="仿宋" w:eastAsia="仿宋" w:hAnsi="仿宋" w:hint="eastAsia"/>
          <w:bCs/>
          <w:color w:val="212830"/>
          <w:highlight w:val="yellow"/>
          <w:bdr w:val="none" w:sz="0" w:space="0" w:color="auto" w:frame="1"/>
        </w:rPr>
        <w:t>-6</w:t>
      </w:r>
    </w:p>
    <w:p w:rsidR="00515F5C" w:rsidRDefault="009066CC" w:rsidP="009066CC">
      <w:pPr>
        <w:pStyle w:val="a5"/>
        <w:ind w:firstLineChars="100" w:firstLine="240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begin"/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instrText xml:space="preserve"> 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eq \o\ac(○,</w:instrText>
      </w:r>
      <w:r w:rsidRPr="009066CC">
        <w:rPr>
          <w:rFonts w:ascii="仿宋" w:eastAsia="仿宋" w:hAnsi="仿宋" w:hint="eastAsia"/>
          <w:bCs/>
          <w:color w:val="212830"/>
          <w:position w:val="3"/>
          <w:sz w:val="16"/>
          <w:bdr w:val="none" w:sz="0" w:space="0" w:color="auto" w:frame="1"/>
        </w:rPr>
        <w:instrText>1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)</w:instrTex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end"/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本人有效身份证；</w:t>
      </w:r>
    </w:p>
    <w:p w:rsidR="00515F5C" w:rsidRDefault="009066CC" w:rsidP="009066CC">
      <w:pPr>
        <w:pStyle w:val="a5"/>
        <w:ind w:firstLineChars="100" w:firstLine="240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begin"/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instrText xml:space="preserve"> 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eq \o\ac(○,</w:instrText>
      </w:r>
      <w:r w:rsidRPr="009066CC">
        <w:rPr>
          <w:rFonts w:ascii="仿宋" w:eastAsia="仿宋" w:hAnsi="仿宋" w:hint="eastAsia"/>
          <w:bCs/>
          <w:color w:val="212830"/>
          <w:position w:val="3"/>
          <w:sz w:val="16"/>
          <w:bdr w:val="none" w:sz="0" w:space="0" w:color="auto" w:frame="1"/>
        </w:rPr>
        <w:instrText>2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)</w:instrTex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end"/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应届考生完整注册后的学生证（高校教务部门颁发的学生证</w: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t>原件</w:t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）</w:t>
      </w:r>
      <w:r w:rsidR="00515F5C">
        <w:rPr>
          <w:rFonts w:ascii="仿宋" w:eastAsia="仿宋" w:hAnsi="仿宋" w:hint="eastAsia"/>
          <w:bCs/>
          <w:color w:val="212830"/>
          <w:bdr w:val="none" w:sz="0" w:space="0" w:color="auto" w:frame="1"/>
        </w:rPr>
        <w:t>、</w: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t>硕士课程成绩单；</w:t>
      </w:r>
    </w:p>
    <w:p w:rsidR="009066CC" w:rsidRDefault="00E05A0E" w:rsidP="00E05A0E">
      <w:pPr>
        <w:pStyle w:val="a5"/>
        <w:ind w:firstLineChars="100" w:firstLine="240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/>
          <w:bCs/>
          <w:color w:val="212830"/>
          <w:bdr w:val="none" w:sz="0" w:space="0" w:color="auto" w:frame="1"/>
        </w:rPr>
        <w:lastRenderedPageBreak/>
        <w:fldChar w:fldCharType="begin"/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instrText xml:space="preserve"> 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eq \o\ac(○,</w:instrText>
      </w:r>
      <w:r w:rsidRPr="00E05A0E">
        <w:rPr>
          <w:rFonts w:ascii="仿宋" w:eastAsia="仿宋" w:hAnsi="仿宋" w:hint="eastAsia"/>
          <w:bCs/>
          <w:color w:val="212830"/>
          <w:position w:val="3"/>
          <w:sz w:val="16"/>
          <w:bdr w:val="none" w:sz="0" w:space="0" w:color="auto" w:frame="1"/>
        </w:rPr>
        <w:instrText>3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)</w:instrTex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end"/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往届考生的硕士毕业证书、学位证书原件</w:t>
      </w:r>
      <w:r w:rsidR="009066CC">
        <w:rPr>
          <w:rFonts w:ascii="仿宋" w:eastAsia="仿宋" w:hAnsi="仿宋" w:hint="eastAsia"/>
          <w:bCs/>
          <w:color w:val="212830"/>
          <w:bdr w:val="none" w:sz="0" w:space="0" w:color="auto" w:frame="1"/>
        </w:rPr>
        <w:t>；</w:t>
      </w:r>
    </w:p>
    <w:p w:rsidR="009066CC" w:rsidRDefault="00E05A0E" w:rsidP="00E05A0E">
      <w:pPr>
        <w:pStyle w:val="a5"/>
        <w:ind w:firstLineChars="100" w:firstLine="240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begin"/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instrText xml:space="preserve"> 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eq \o\ac(○,</w:instrText>
      </w:r>
      <w:r w:rsidRPr="00E05A0E">
        <w:rPr>
          <w:rFonts w:ascii="仿宋" w:eastAsia="仿宋" w:hAnsi="仿宋" w:hint="eastAsia"/>
          <w:bCs/>
          <w:color w:val="212830"/>
          <w:position w:val="3"/>
          <w:sz w:val="16"/>
          <w:bdr w:val="none" w:sz="0" w:space="0" w:color="auto" w:frame="1"/>
        </w:rPr>
        <w:instrText>4</w:instrTex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instrText>)</w:instrTex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fldChar w:fldCharType="end"/>
      </w:r>
      <w:r w:rsidR="009066CC" w:rsidRPr="009066CC">
        <w:rPr>
          <w:rFonts w:ascii="仿宋" w:eastAsia="仿宋" w:hAnsi="仿宋" w:hint="eastAsia"/>
          <w:bCs/>
          <w:color w:val="212830"/>
          <w:bdr w:val="none" w:sz="0" w:space="0" w:color="auto" w:frame="1"/>
        </w:rPr>
        <w:t>考生参与科研、发表论文、出版专著、获奖等情况及考生自述等材料</w:t>
      </w:r>
      <w:r w:rsidR="009066CC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；</w:t>
      </w:r>
    </w:p>
    <w:p w:rsidR="000241CA" w:rsidRPr="000241CA" w:rsidRDefault="008B6C2E" w:rsidP="00A03732">
      <w:pPr>
        <w:pStyle w:val="a5"/>
        <w:ind w:firstLineChars="100" w:firstLine="241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212830"/>
          <w:bdr w:val="none" w:sz="0" w:space="0" w:color="auto" w:frame="1"/>
        </w:rPr>
        <w:t>2</w:t>
      </w:r>
      <w:r w:rsidR="000241CA" w:rsidRPr="000241CA">
        <w:rPr>
          <w:rFonts w:ascii="仿宋" w:eastAsia="仿宋" w:hAnsi="仿宋"/>
          <w:b/>
          <w:color w:val="212830"/>
          <w:bdr w:val="none" w:sz="0" w:space="0" w:color="auto" w:frame="1"/>
        </w:rPr>
        <w:t>.</w:t>
      </w:r>
      <w:r w:rsidR="000241CA" w:rsidRPr="000241CA">
        <w:rPr>
          <w:rFonts w:ascii="仿宋" w:eastAsia="仿宋" w:hAnsi="仿宋"/>
          <w:b/>
          <w:bCs/>
          <w:color w:val="212830"/>
          <w:bdr w:val="none" w:sz="0" w:space="0" w:color="auto" w:frame="1"/>
        </w:rPr>
        <w:t>复试</w:t>
      </w:r>
      <w:r w:rsidR="000241CA" w:rsidRPr="000241CA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时间</w:t>
      </w:r>
      <w:r w:rsidR="000241CA" w:rsidRPr="000241CA">
        <w:rPr>
          <w:rFonts w:ascii="仿宋" w:eastAsia="仿宋" w:hAnsi="仿宋"/>
          <w:b/>
          <w:bCs/>
          <w:color w:val="212830"/>
          <w:bdr w:val="none" w:sz="0" w:space="0" w:color="auto" w:frame="1"/>
        </w:rPr>
        <w:t>：</w:t>
      </w:r>
      <w:r w:rsid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 xml:space="preserve"> </w:t>
      </w:r>
      <w:r w:rsidR="00D55959">
        <w:rPr>
          <w:rFonts w:ascii="仿宋" w:eastAsia="仿宋" w:hAnsi="仿宋" w:hint="eastAsia"/>
          <w:color w:val="212830"/>
          <w:highlight w:val="yellow"/>
          <w:bdr w:val="none" w:sz="0" w:space="0" w:color="auto" w:frame="1"/>
        </w:rPr>
        <w:t xml:space="preserve"> </w:t>
      </w:r>
      <w:r w:rsidR="00A52E00">
        <w:rPr>
          <w:rFonts w:ascii="仿宋" w:eastAsia="仿宋" w:hAnsi="仿宋" w:hint="eastAsia"/>
          <w:color w:val="212830"/>
          <w:highlight w:val="yellow"/>
          <w:bdr w:val="none" w:sz="0" w:space="0" w:color="auto" w:frame="1"/>
        </w:rPr>
        <w:t>2024年1月11日</w:t>
      </w:r>
      <w:r w:rsidR="003A7514">
        <w:rPr>
          <w:rFonts w:ascii="仿宋" w:eastAsia="仿宋" w:hAnsi="仿宋" w:hint="eastAsia"/>
          <w:color w:val="212830"/>
          <w:highlight w:val="yellow"/>
          <w:bdr w:val="none" w:sz="0" w:space="0" w:color="auto" w:frame="1"/>
        </w:rPr>
        <w:t>周四</w:t>
      </w:r>
      <w:bookmarkStart w:id="0" w:name="_GoBack"/>
      <w:bookmarkEnd w:id="0"/>
      <w:r w:rsidR="00A52E00">
        <w:rPr>
          <w:rFonts w:ascii="仿宋" w:eastAsia="仿宋" w:hAnsi="仿宋" w:hint="eastAsia"/>
          <w:color w:val="212830"/>
          <w:highlight w:val="yellow"/>
          <w:bdr w:val="none" w:sz="0" w:space="0" w:color="auto" w:frame="1"/>
        </w:rPr>
        <w:t>14：00</w:t>
      </w:r>
      <w:r w:rsidR="00A52E00">
        <w:rPr>
          <w:rFonts w:ascii="仿宋" w:eastAsia="仿宋" w:hAnsi="仿宋" w:hint="eastAsia"/>
          <w:bCs/>
          <w:color w:val="212830"/>
          <w:bdr w:val="none" w:sz="0" w:space="0" w:color="auto" w:frame="1"/>
        </w:rPr>
        <w:t xml:space="preserve"> </w:t>
      </w:r>
    </w:p>
    <w:p w:rsidR="008B6C2E" w:rsidRPr="000241CA" w:rsidRDefault="008B6C2E" w:rsidP="00A03732">
      <w:pPr>
        <w:pStyle w:val="a5"/>
        <w:ind w:firstLineChars="100" w:firstLine="241"/>
        <w:rPr>
          <w:rFonts w:ascii="仿宋" w:eastAsia="仿宋" w:hAnsi="仿宋"/>
          <w:bCs/>
          <w:color w:val="212830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212830"/>
          <w:bdr w:val="none" w:sz="0" w:space="0" w:color="auto" w:frame="1"/>
        </w:rPr>
        <w:t>3</w:t>
      </w:r>
      <w:r w:rsidR="000241CA" w:rsidRPr="000241CA">
        <w:rPr>
          <w:rFonts w:ascii="仿宋" w:eastAsia="仿宋" w:hAnsi="仿宋"/>
          <w:b/>
          <w:color w:val="212830"/>
          <w:bdr w:val="none" w:sz="0" w:space="0" w:color="auto" w:frame="1"/>
        </w:rPr>
        <w:t>.</w:t>
      </w:r>
      <w:r w:rsidR="000241CA" w:rsidRPr="000241CA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复试形式：</w:t>
      </w:r>
      <w:r w:rsidR="000241CA" w:rsidRPr="000241CA">
        <w:rPr>
          <w:rFonts w:ascii="仿宋" w:eastAsia="仿宋" w:hAnsi="仿宋"/>
          <w:bCs/>
          <w:color w:val="212830"/>
          <w:bdr w:val="none" w:sz="0" w:space="0" w:color="auto" w:frame="1"/>
        </w:rPr>
        <w:t xml:space="preserve"> </w: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t>线下面试</w:t>
      </w:r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t>，</w:t>
      </w:r>
      <w:r>
        <w:rPr>
          <w:rFonts w:ascii="仿宋" w:eastAsia="仿宋" w:hAnsi="仿宋"/>
          <w:bCs/>
          <w:color w:val="212830"/>
          <w:bdr w:val="none" w:sz="0" w:space="0" w:color="auto" w:frame="1"/>
        </w:rPr>
        <w:t>地点</w:t>
      </w:r>
      <w:r w:rsidR="00872DF2">
        <w:rPr>
          <w:rFonts w:ascii="仿宋" w:eastAsia="仿宋" w:hAnsi="仿宋" w:hint="eastAsia"/>
          <w:bCs/>
          <w:color w:val="212830"/>
          <w:bdr w:val="none" w:sz="0" w:space="0" w:color="auto" w:frame="1"/>
        </w:rPr>
        <w:t>;</w:t>
      </w:r>
      <w:proofErr w:type="gramStart"/>
      <w:r>
        <w:rPr>
          <w:rFonts w:ascii="仿宋" w:eastAsia="仿宋" w:hAnsi="仿宋"/>
          <w:bCs/>
          <w:color w:val="212830"/>
          <w:bdr w:val="none" w:sz="0" w:space="0" w:color="auto" w:frame="1"/>
        </w:rPr>
        <w:t>滨文校区</w:t>
      </w:r>
      <w:proofErr w:type="gramEnd"/>
      <w:r>
        <w:rPr>
          <w:rFonts w:ascii="仿宋" w:eastAsia="仿宋" w:hAnsi="仿宋" w:hint="eastAsia"/>
          <w:bCs/>
          <w:color w:val="212830"/>
          <w:bdr w:val="none" w:sz="0" w:space="0" w:color="auto" w:frame="1"/>
        </w:rPr>
        <w:t>3号楼3501会议室</w:t>
      </w:r>
    </w:p>
    <w:p w:rsidR="000241CA" w:rsidRPr="008B6C2E" w:rsidRDefault="008B6C2E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212830"/>
          <w:bdr w:val="none" w:sz="0" w:space="0" w:color="auto" w:frame="1"/>
        </w:rPr>
        <w:t>4</w:t>
      </w:r>
      <w:r w:rsidR="000241CA" w:rsidRPr="000241CA">
        <w:rPr>
          <w:rFonts w:ascii="仿宋" w:eastAsia="仿宋" w:hAnsi="仿宋"/>
          <w:b/>
          <w:color w:val="212830"/>
          <w:bdr w:val="none" w:sz="0" w:space="0" w:color="auto" w:frame="1"/>
        </w:rPr>
        <w:t>.</w:t>
      </w:r>
      <w:r w:rsidR="000241CA" w:rsidRPr="000241CA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复试要求：</w:t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面试含</w:t>
      </w:r>
      <w:r w:rsidR="000241CA" w:rsidRPr="000241CA">
        <w:rPr>
          <w:rFonts w:ascii="仿宋" w:eastAsia="仿宋" w:hAnsi="仿宋"/>
          <w:color w:val="212830"/>
          <w:bdr w:val="none" w:sz="0" w:space="0" w:color="auto" w:frame="1"/>
        </w:rPr>
        <w:t>听力、口语及专业英语</w:t>
      </w:r>
      <w:r w:rsidR="000241CA"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测试、综合素质测试</w:t>
      </w:r>
      <w:r w:rsidR="000241CA" w:rsidRPr="000241CA">
        <w:rPr>
          <w:rFonts w:ascii="仿宋" w:eastAsia="仿宋" w:hAnsi="仿宋"/>
          <w:color w:val="212830"/>
          <w:bdr w:val="none" w:sz="0" w:space="0" w:color="auto" w:frame="1"/>
        </w:rPr>
        <w:t>。</w:t>
      </w:r>
      <w:r w:rsidR="000241CA"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全面考查考生综合运用所学知识的能力、科研创新能力、对本学科前沿领域及最新研究动态的掌握情况等，并对考生进行外国语的听、说、读等能力测试。参考考生的申请材料，进行综合测评，判断考生是否具备博士研究</w:t>
      </w:r>
      <w:r w:rsidR="00872DF2">
        <w:rPr>
          <w:rFonts w:ascii="仿宋" w:eastAsia="仿宋" w:hAnsi="仿宋" w:hint="eastAsia"/>
          <w:color w:val="212830"/>
          <w:bdr w:val="none" w:sz="0" w:space="0" w:color="auto" w:frame="1"/>
        </w:rPr>
        <w:t>生</w:t>
      </w:r>
      <w:r w:rsidR="000241CA" w:rsidRPr="000241CA">
        <w:rPr>
          <w:rFonts w:ascii="仿宋" w:eastAsia="仿宋" w:hAnsi="仿宋" w:hint="eastAsia"/>
          <w:color w:val="212830"/>
          <w:bdr w:val="none" w:sz="0" w:space="0" w:color="auto" w:frame="1"/>
        </w:rPr>
        <w:t>培养的潜能和素质。</w:t>
      </w:r>
    </w:p>
    <w:p w:rsidR="000241CA" w:rsidRPr="000241CA" w:rsidRDefault="008B6C2E" w:rsidP="00A03732">
      <w:pPr>
        <w:pStyle w:val="a5"/>
        <w:ind w:firstLineChars="100" w:firstLine="241"/>
        <w:rPr>
          <w:rFonts w:ascii="仿宋" w:eastAsia="仿宋" w:hAnsi="仿宋"/>
          <w:b/>
          <w:bCs/>
          <w:color w:val="212830"/>
          <w:u w:val="single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212830"/>
          <w:bdr w:val="none" w:sz="0" w:space="0" w:color="auto" w:frame="1"/>
        </w:rPr>
        <w:t>5</w:t>
      </w:r>
      <w:r w:rsidR="000241CA" w:rsidRPr="000241CA">
        <w:rPr>
          <w:rFonts w:ascii="仿宋" w:eastAsia="仿宋" w:hAnsi="仿宋"/>
          <w:b/>
          <w:color w:val="212830"/>
          <w:bdr w:val="none" w:sz="0" w:space="0" w:color="auto" w:frame="1"/>
        </w:rPr>
        <w:t>.</w:t>
      </w:r>
      <w:r w:rsidR="000241CA" w:rsidRPr="000241CA">
        <w:rPr>
          <w:rFonts w:ascii="仿宋" w:eastAsia="仿宋" w:hAnsi="仿宋"/>
          <w:b/>
          <w:bCs/>
          <w:color w:val="212830"/>
          <w:bdr w:val="none" w:sz="0" w:space="0" w:color="auto" w:frame="1"/>
        </w:rPr>
        <w:t>考生体检</w:t>
      </w:r>
      <w:r w:rsidR="000241CA" w:rsidRPr="000241CA">
        <w:rPr>
          <w:rFonts w:ascii="仿宋" w:eastAsia="仿宋" w:hAnsi="仿宋" w:hint="eastAsia"/>
          <w:b/>
          <w:bCs/>
          <w:color w:val="212830"/>
          <w:bdr w:val="none" w:sz="0" w:space="0" w:color="auto" w:frame="1"/>
        </w:rPr>
        <w:t>：</w:t>
      </w:r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复试</w:t>
      </w:r>
      <w:proofErr w:type="gramStart"/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后被拟录取</w:t>
      </w:r>
      <w:proofErr w:type="gramEnd"/>
      <w:r w:rsidR="000241CA" w:rsidRPr="000241CA">
        <w:rPr>
          <w:rFonts w:ascii="仿宋" w:eastAsia="仿宋" w:hAnsi="仿宋" w:hint="eastAsia"/>
          <w:bCs/>
          <w:color w:val="212830"/>
          <w:bdr w:val="none" w:sz="0" w:space="0" w:color="auto" w:frame="1"/>
        </w:rPr>
        <w:t>的考生，</w:t>
      </w:r>
      <w:r w:rsidR="000241CA" w:rsidRPr="000241CA">
        <w:rPr>
          <w:rFonts w:ascii="仿宋" w:eastAsia="仿宋" w:hAnsi="仿宋"/>
          <w:bCs/>
          <w:color w:val="212830"/>
          <w:bdr w:val="none" w:sz="0" w:space="0" w:color="auto" w:frame="1"/>
        </w:rPr>
        <w:t>按照学校统一要求进行体检。</w:t>
      </w:r>
      <w:r w:rsidR="000241CA" w:rsidRPr="000241CA">
        <w:rPr>
          <w:rFonts w:ascii="仿宋" w:eastAsia="仿宋" w:hAnsi="仿宋"/>
          <w:color w:val="212830"/>
          <w:bdr w:val="none" w:sz="0" w:space="0" w:color="auto" w:frame="1"/>
        </w:rPr>
        <w:t xml:space="preserve">  </w:t>
      </w:r>
    </w:p>
    <w:p w:rsidR="000241CA" w:rsidRPr="000241CA" w:rsidRDefault="000241CA" w:rsidP="000241CA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五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成绩核算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 w:rsidRPr="008B6C2E">
        <w:rPr>
          <w:rFonts w:ascii="仿宋" w:eastAsia="仿宋" w:hAnsi="仿宋"/>
          <w:b/>
          <w:color w:val="212830"/>
          <w:bdr w:val="none" w:sz="0" w:space="0" w:color="auto" w:frame="1"/>
        </w:rPr>
        <w:t>1.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面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试成绩比例：英语10%、综合素质能力90%，合计100％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。总成绩=导师审查打分*20%+面试成绩*80%。</w:t>
      </w:r>
    </w:p>
    <w:p w:rsidR="000241CA" w:rsidRPr="000241CA" w:rsidRDefault="000241CA" w:rsidP="00A03732">
      <w:pPr>
        <w:pStyle w:val="a5"/>
        <w:ind w:firstLineChars="100" w:firstLine="241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2.</w:t>
      </w:r>
      <w:proofErr w:type="gramStart"/>
      <w:r w:rsidRPr="000241CA">
        <w:rPr>
          <w:rFonts w:ascii="仿宋" w:eastAsia="仿宋" w:hAnsi="仿宋"/>
          <w:color w:val="212830"/>
          <w:bdr w:val="none" w:sz="0" w:space="0" w:color="auto" w:frame="1"/>
        </w:rPr>
        <w:t>复试组</w:t>
      </w:r>
      <w:proofErr w:type="gramEnd"/>
      <w:r w:rsidRPr="000241CA">
        <w:rPr>
          <w:rFonts w:ascii="仿宋" w:eastAsia="仿宋" w:hAnsi="仿宋"/>
          <w:color w:val="212830"/>
          <w:bdr w:val="none" w:sz="0" w:space="0" w:color="auto" w:frame="1"/>
        </w:rPr>
        <w:t>全体成员必须在复试记录本上签字，面试结束后给出复试成绩和总成绩，根据招生计划，淘汰复试不及格考生或总成绩靠后的考生，最后确定拟录取名单。</w:t>
      </w:r>
    </w:p>
    <w:p w:rsidR="000241CA" w:rsidRPr="000241CA" w:rsidRDefault="000241CA" w:rsidP="008B6C2E">
      <w:pPr>
        <w:pStyle w:val="a5"/>
        <w:rPr>
          <w:rFonts w:ascii="仿宋" w:eastAsia="仿宋" w:hAnsi="仿宋"/>
          <w:b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六</w:t>
      </w:r>
      <w:r w:rsidRPr="000241CA">
        <w:rPr>
          <w:rFonts w:ascii="仿宋" w:eastAsia="仿宋" w:hAnsi="仿宋" w:hint="eastAsia"/>
          <w:b/>
          <w:color w:val="212830"/>
          <w:bdr w:val="none" w:sz="0" w:space="0" w:color="auto" w:frame="1"/>
        </w:rPr>
        <w:t>、</w:t>
      </w:r>
      <w:r w:rsidRPr="000241CA">
        <w:rPr>
          <w:rFonts w:ascii="仿宋" w:eastAsia="仿宋" w:hAnsi="仿宋"/>
          <w:b/>
          <w:color w:val="212830"/>
          <w:bdr w:val="none" w:sz="0" w:space="0" w:color="auto" w:frame="1"/>
        </w:rPr>
        <w:t>投诉程序</w:t>
      </w:r>
    </w:p>
    <w:p w:rsidR="000241CA" w:rsidRDefault="000241CA" w:rsidP="008B6C2E">
      <w:pPr>
        <w:pStyle w:val="a5"/>
        <w:ind w:firstLineChars="200" w:firstLine="480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学生复试结束后如对复试结果有异议者，须在3天内向学院提出书面申请，经复试领导小组复核后给出回复。</w:t>
      </w:r>
    </w:p>
    <w:p w:rsidR="000241CA" w:rsidRPr="000241CA" w:rsidRDefault="000241CA" w:rsidP="000241CA">
      <w:pPr>
        <w:pStyle w:val="a5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联系人：</w:t>
      </w:r>
      <w:r>
        <w:rPr>
          <w:rFonts w:ascii="仿宋" w:eastAsia="仿宋" w:hAnsi="仿宋" w:hint="eastAsia"/>
          <w:color w:val="212830"/>
          <w:bdr w:val="none" w:sz="0" w:space="0" w:color="auto" w:frame="1"/>
        </w:rPr>
        <w:t>来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老师，联系电话：</w:t>
      </w:r>
      <w:r>
        <w:rPr>
          <w:rFonts w:ascii="仿宋" w:eastAsia="仿宋" w:hAnsi="仿宋"/>
          <w:color w:val="212830"/>
          <w:bdr w:val="none" w:sz="0" w:space="0" w:color="auto" w:frame="1"/>
        </w:rPr>
        <w:t>0571-866</w:t>
      </w:r>
      <w:r>
        <w:rPr>
          <w:rFonts w:ascii="仿宋" w:eastAsia="仿宋" w:hAnsi="仿宋" w:hint="eastAsia"/>
          <w:color w:val="212830"/>
          <w:bdr w:val="none" w:sz="0" w:space="0" w:color="auto" w:frame="1"/>
        </w:rPr>
        <w:t>33035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。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 xml:space="preserve">  </w:t>
      </w:r>
    </w:p>
    <w:p w:rsidR="000241CA" w:rsidRDefault="000241CA" w:rsidP="000241CA">
      <w:pPr>
        <w:pStyle w:val="a5"/>
        <w:rPr>
          <w:rFonts w:ascii="仿宋" w:eastAsia="仿宋" w:hAnsi="仿宋"/>
          <w:color w:val="212830"/>
          <w:bdr w:val="none" w:sz="0" w:space="0" w:color="auto" w:frame="1"/>
        </w:rPr>
      </w:pPr>
      <w:r w:rsidRPr="000241CA">
        <w:rPr>
          <w:rFonts w:ascii="仿宋" w:eastAsia="仿宋" w:hAnsi="仿宋"/>
          <w:color w:val="212830"/>
          <w:bdr w:val="none" w:sz="0" w:space="0" w:color="auto" w:frame="1"/>
        </w:rPr>
        <w:t>地点：浙江中医药大学</w:t>
      </w:r>
      <w:r>
        <w:rPr>
          <w:rFonts w:ascii="仿宋" w:eastAsia="仿宋" w:hAnsi="仿宋" w:hint="eastAsia"/>
          <w:color w:val="212830"/>
          <w:bdr w:val="none" w:sz="0" w:space="0" w:color="auto" w:frame="1"/>
        </w:rPr>
        <w:t>生命科学学院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教学科研</w:t>
      </w:r>
      <w:r w:rsidRPr="000241CA">
        <w:rPr>
          <w:rFonts w:ascii="仿宋" w:eastAsia="仿宋" w:hAnsi="仿宋"/>
          <w:color w:val="212830"/>
          <w:bdr w:val="none" w:sz="0" w:space="0" w:color="auto" w:frame="1"/>
        </w:rPr>
        <w:t>办公室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，地点：</w:t>
      </w:r>
      <w:r>
        <w:rPr>
          <w:rFonts w:ascii="仿宋" w:eastAsia="仿宋" w:hAnsi="仿宋" w:hint="eastAsia"/>
          <w:color w:val="212830"/>
          <w:bdr w:val="none" w:sz="0" w:space="0" w:color="auto" w:frame="1"/>
        </w:rPr>
        <w:t>3518-6</w:t>
      </w:r>
      <w:r w:rsidRPr="000241CA">
        <w:rPr>
          <w:rFonts w:ascii="仿宋" w:eastAsia="仿宋" w:hAnsi="仿宋" w:hint="eastAsia"/>
          <w:color w:val="212830"/>
          <w:bdr w:val="none" w:sz="0" w:space="0" w:color="auto" w:frame="1"/>
        </w:rPr>
        <w:t>。</w:t>
      </w:r>
    </w:p>
    <w:p w:rsidR="00A03732" w:rsidRPr="000241CA" w:rsidRDefault="00A52E00" w:rsidP="00A52E00">
      <w:pPr>
        <w:pStyle w:val="a5"/>
        <w:jc w:val="center"/>
        <w:rPr>
          <w:rFonts w:ascii="仿宋" w:eastAsia="仿宋" w:hAnsi="仿宋"/>
          <w:color w:val="212830"/>
          <w:bdr w:val="none" w:sz="0" w:space="0" w:color="auto" w:frame="1"/>
        </w:rPr>
      </w:pPr>
      <w:r>
        <w:rPr>
          <w:rFonts w:ascii="仿宋" w:eastAsia="仿宋" w:hAnsi="仿宋"/>
          <w:noProof/>
          <w:color w:val="212830"/>
          <w:bdr w:val="none" w:sz="0" w:space="0" w:color="auto" w:frame="1"/>
        </w:rPr>
        <w:drawing>
          <wp:inline distT="0" distB="0" distL="0" distR="0" wp14:anchorId="22B3E340" wp14:editId="6A21CCBD">
            <wp:extent cx="1733433" cy="1679012"/>
            <wp:effectExtent l="0" t="0" r="635" b="0"/>
            <wp:docPr id="1" name="图片 1" descr="C:\Users\dell\Documents\WeChat Files\laijianfei0108\FileStorage\Temp\1704434052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laijianfei0108\FileStorage\Temp\17044340520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22" cy="16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E8" w:rsidRDefault="008B6C2E" w:rsidP="008B6C2E">
      <w:pPr>
        <w:spacing w:line="360" w:lineRule="auto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浙江中医药大学生命科学学院</w:t>
      </w:r>
    </w:p>
    <w:p w:rsidR="008B6C2E" w:rsidRPr="008B6E97" w:rsidRDefault="00D55959" w:rsidP="008B6C2E">
      <w:pPr>
        <w:spacing w:line="360" w:lineRule="auto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2024</w:t>
      </w:r>
      <w:r w:rsidR="008B6C2E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</w:t>
      </w:r>
      <w:r w:rsidR="008B6C2E">
        <w:rPr>
          <w:rFonts w:ascii="仿宋" w:eastAsia="仿宋" w:hAnsi="仿宋" w:hint="eastAsia"/>
          <w:sz w:val="24"/>
          <w:szCs w:val="24"/>
        </w:rPr>
        <w:t>月5日</w:t>
      </w:r>
    </w:p>
    <w:sectPr w:rsidR="008B6C2E" w:rsidRPr="008B6E97" w:rsidSect="0061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84" w:rsidRDefault="00643984" w:rsidP="002A71F7">
      <w:r>
        <w:separator/>
      </w:r>
    </w:p>
  </w:endnote>
  <w:endnote w:type="continuationSeparator" w:id="0">
    <w:p w:rsidR="00643984" w:rsidRDefault="00643984" w:rsidP="002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84" w:rsidRDefault="00643984" w:rsidP="002A71F7">
      <w:r>
        <w:separator/>
      </w:r>
    </w:p>
  </w:footnote>
  <w:footnote w:type="continuationSeparator" w:id="0">
    <w:p w:rsidR="00643984" w:rsidRDefault="00643984" w:rsidP="002A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7"/>
    <w:rsid w:val="000241CA"/>
    <w:rsid w:val="0007238F"/>
    <w:rsid w:val="00123304"/>
    <w:rsid w:val="001B7BEF"/>
    <w:rsid w:val="001B7E43"/>
    <w:rsid w:val="001D5E83"/>
    <w:rsid w:val="001F197B"/>
    <w:rsid w:val="002A71F7"/>
    <w:rsid w:val="00365E14"/>
    <w:rsid w:val="003A7514"/>
    <w:rsid w:val="003D383A"/>
    <w:rsid w:val="004106C3"/>
    <w:rsid w:val="00515F5C"/>
    <w:rsid w:val="005D4BC1"/>
    <w:rsid w:val="00616BE8"/>
    <w:rsid w:val="00643984"/>
    <w:rsid w:val="00652008"/>
    <w:rsid w:val="00661001"/>
    <w:rsid w:val="00684795"/>
    <w:rsid w:val="006D5F7A"/>
    <w:rsid w:val="00721F35"/>
    <w:rsid w:val="00773E2A"/>
    <w:rsid w:val="00872DF2"/>
    <w:rsid w:val="008B6C2E"/>
    <w:rsid w:val="008B6E97"/>
    <w:rsid w:val="0090114F"/>
    <w:rsid w:val="009066CC"/>
    <w:rsid w:val="00A03732"/>
    <w:rsid w:val="00A25349"/>
    <w:rsid w:val="00A52E00"/>
    <w:rsid w:val="00AE04A7"/>
    <w:rsid w:val="00B901F7"/>
    <w:rsid w:val="00C16DC9"/>
    <w:rsid w:val="00D55959"/>
    <w:rsid w:val="00D63875"/>
    <w:rsid w:val="00DC24F6"/>
    <w:rsid w:val="00E05A0E"/>
    <w:rsid w:val="00EF0B74"/>
    <w:rsid w:val="00F35BC5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1F7"/>
    <w:rPr>
      <w:sz w:val="18"/>
      <w:szCs w:val="18"/>
    </w:rPr>
  </w:style>
  <w:style w:type="paragraph" w:customStyle="1" w:styleId="1">
    <w:name w:val="标题1"/>
    <w:basedOn w:val="a"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tiontime">
    <w:name w:val="publicationtime"/>
    <w:basedOn w:val="a"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71F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A71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7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1F7"/>
    <w:rPr>
      <w:sz w:val="18"/>
      <w:szCs w:val="18"/>
    </w:rPr>
  </w:style>
  <w:style w:type="paragraph" w:customStyle="1" w:styleId="1">
    <w:name w:val="标题1"/>
    <w:basedOn w:val="a"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licationtime">
    <w:name w:val="publicationtime"/>
    <w:basedOn w:val="a"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2A7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71F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A71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7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31E3-8FDD-47C7-90E8-27C7B0BC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陈亚敏</dc:creator>
  <cp:lastModifiedBy>来丽丽</cp:lastModifiedBy>
  <cp:revision>13</cp:revision>
  <dcterms:created xsi:type="dcterms:W3CDTF">2023-05-24T06:57:00Z</dcterms:created>
  <dcterms:modified xsi:type="dcterms:W3CDTF">2024-01-05T05:56:00Z</dcterms:modified>
</cp:coreProperties>
</file>