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2</w:t>
      </w:r>
      <w:r>
        <w:rPr>
          <w:rFonts w:ascii="黑体" w:hAnsi="黑体" w:eastAsia="黑体" w:cs="黑体"/>
          <w:b/>
          <w:bCs/>
          <w:sz w:val="36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博士研究生复试心理测试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</w:p>
    <w:p>
      <w:pPr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亲爱的同学：</w:t>
      </w:r>
    </w:p>
    <w:p>
      <w:p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您好！欢迎参加我校202</w:t>
      </w:r>
      <w:r>
        <w:rPr>
          <w:rFonts w:hint="eastAsia" w:ascii="楷体_GB2312" w:hAnsi="宋体" w:eastAsia="楷体_GB2312"/>
          <w:sz w:val="24"/>
          <w:lang w:val="en-US" w:eastAsia="zh-CN"/>
        </w:rPr>
        <w:t>2</w:t>
      </w:r>
      <w:r>
        <w:rPr>
          <w:rFonts w:hint="eastAsia" w:ascii="楷体_GB2312" w:hAnsi="宋体" w:eastAsia="楷体_GB2312"/>
          <w:sz w:val="24"/>
        </w:rPr>
        <w:t>年博士研究生复试心理测试。</w:t>
      </w:r>
    </w:p>
    <w:p>
      <w:pPr>
        <w:ind w:firstLine="482"/>
        <w:jc w:val="left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请在完成心理测试中注意以下几点：</w:t>
      </w:r>
    </w:p>
    <w:p>
      <w:pPr>
        <w:numPr>
          <w:ilvl w:val="0"/>
          <w:numId w:val="1"/>
        </w:num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本次普查共分为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两个量表</w:t>
      </w:r>
      <w:r>
        <w:rPr>
          <w:rFonts w:hint="eastAsia" w:ascii="楷体_GB2312" w:hAnsi="宋体" w:eastAsia="楷体_GB2312"/>
          <w:sz w:val="24"/>
        </w:rPr>
        <w:t>，分别为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症状自评量表(SCL-90)</w:t>
      </w:r>
      <w:r>
        <w:rPr>
          <w:rFonts w:hint="eastAsia" w:ascii="微软雅黑" w:hAnsi="微软雅黑" w:eastAsia="微软雅黑" w:cs="微软雅黑"/>
          <w:color w:val="0070C0"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大学生心理健康普查问卷</w:t>
      </w:r>
      <w:r>
        <w:rPr>
          <w:rFonts w:hint="eastAsia" w:ascii="楷体_GB2312" w:hAnsi="宋体" w:eastAsia="楷体_GB2312"/>
          <w:sz w:val="24"/>
        </w:rPr>
        <w:t>，请依次逐个完成。</w:t>
      </w:r>
    </w:p>
    <w:p>
      <w:pPr>
        <w:ind w:firstLine="480" w:firstLineChars="200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只需根据自己的真实情况凭第一感觉回答即可</w:t>
      </w:r>
      <w:r>
        <w:rPr>
          <w:rFonts w:hint="eastAsia" w:ascii="楷体_GB2312" w:hAnsi="宋体" w:eastAsia="楷体_GB2312"/>
          <w:b/>
          <w:bCs/>
          <w:sz w:val="24"/>
        </w:rPr>
        <w:t>。</w:t>
      </w:r>
      <w:r>
        <w:rPr>
          <w:rFonts w:hint="eastAsia" w:ascii="楷体_GB2312" w:hAnsi="宋体" w:eastAsia="楷体_GB2312"/>
          <w:sz w:val="24"/>
        </w:rPr>
        <w:t>为保证测试结果的准确性，请不要漏掉任何一道题。</w:t>
      </w:r>
    </w:p>
    <w:p>
      <w:p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3、本系统具有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测伪功能</w:t>
      </w:r>
      <w:r>
        <w:rPr>
          <w:rFonts w:hint="eastAsia" w:ascii="楷体_GB2312" w:hAnsi="宋体" w:eastAsia="楷体_GB2312"/>
          <w:sz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bookmarkStart w:id="0" w:name="_GoBack"/>
      <w:bookmarkEnd w:id="0"/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  <w:lang w:val="en-US" w:eastAsia="zh-CN"/>
        </w:rPr>
        <w:t>手机号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后六位数</w:t>
      </w:r>
      <w:r>
        <w:rPr>
          <w:rFonts w:hint="eastAsia"/>
          <w:sz w:val="28"/>
          <w:szCs w:val="36"/>
        </w:rPr>
        <w:t>，然后点击“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”按钮。（身份证末位为X的，</w:t>
      </w:r>
      <w:r>
        <w:rPr>
          <w:rFonts w:hint="eastAsia"/>
          <w:sz w:val="28"/>
          <w:szCs w:val="36"/>
          <w:lang w:val="en-US" w:eastAsia="zh-CN"/>
        </w:rPr>
        <w:t>请</w:t>
      </w:r>
      <w:r>
        <w:rPr>
          <w:rFonts w:hint="eastAsia"/>
          <w:sz w:val="28"/>
          <w:szCs w:val="36"/>
        </w:rPr>
        <w:t>用数字“0”代替）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阅读“测试须知”后，点击“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”，然后依次完成两个量表即可。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注：完成其中一项测试后，系统会提醒是否自动跳转到下一项测评，请务必选择“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”选项，如果中途退出系统，请重新扫描二维码进入即可。</w:t>
      </w:r>
    </w:p>
    <w:p/>
    <w:p>
      <w:r>
        <w:rPr>
          <w:rFonts w:hint="eastAsia"/>
        </w:rPr>
        <w:t>注：</w:t>
      </w:r>
      <w:r>
        <w:t>本校学生或者</w:t>
      </w:r>
      <w:r>
        <w:rPr>
          <w:rFonts w:hint="eastAsia"/>
        </w:rPr>
        <w:t>以前</w:t>
      </w:r>
      <w:r>
        <w:t>使用过这个测试系统的</w:t>
      </w:r>
      <w:r>
        <w:rPr>
          <w:rFonts w:hint="eastAsia"/>
        </w:rPr>
        <w:t>考</w:t>
      </w:r>
      <w:r>
        <w:t>生登录测试，显示“是否自动登录”，请取消自动登录，按照现在的身份证号输入登录，不是以前的学号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6FE4E"/>
    <w:multiLevelType w:val="singleLevel"/>
    <w:tmpl w:val="0A66FE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TkxYTFhNWE4MzY5OTA5MDczNGFlZGUwMjM5YjQifQ=="/>
  </w:docVars>
  <w:rsids>
    <w:rsidRoot w:val="001337A4"/>
    <w:rsid w:val="000104EC"/>
    <w:rsid w:val="001337A4"/>
    <w:rsid w:val="00470080"/>
    <w:rsid w:val="00531D42"/>
    <w:rsid w:val="0061282B"/>
    <w:rsid w:val="006349EE"/>
    <w:rsid w:val="0087167F"/>
    <w:rsid w:val="00BC56C5"/>
    <w:rsid w:val="018D5207"/>
    <w:rsid w:val="057A17B3"/>
    <w:rsid w:val="05EF22D9"/>
    <w:rsid w:val="0773026B"/>
    <w:rsid w:val="08065580"/>
    <w:rsid w:val="09AF5638"/>
    <w:rsid w:val="0D917906"/>
    <w:rsid w:val="11230F50"/>
    <w:rsid w:val="14527E7A"/>
    <w:rsid w:val="14B720DC"/>
    <w:rsid w:val="16B3093E"/>
    <w:rsid w:val="195D13A3"/>
    <w:rsid w:val="1C365FDC"/>
    <w:rsid w:val="1D5D57EA"/>
    <w:rsid w:val="1FEA15B7"/>
    <w:rsid w:val="25353815"/>
    <w:rsid w:val="263319DE"/>
    <w:rsid w:val="2BEA293F"/>
    <w:rsid w:val="2CC93F6E"/>
    <w:rsid w:val="2EFA10EB"/>
    <w:rsid w:val="2F8D3CE4"/>
    <w:rsid w:val="2FFA1CB3"/>
    <w:rsid w:val="309B45A1"/>
    <w:rsid w:val="325B24E1"/>
    <w:rsid w:val="330F6C0B"/>
    <w:rsid w:val="34DC227D"/>
    <w:rsid w:val="3CB065E7"/>
    <w:rsid w:val="3F26504B"/>
    <w:rsid w:val="3FB96436"/>
    <w:rsid w:val="42205E43"/>
    <w:rsid w:val="435C3CCA"/>
    <w:rsid w:val="43DF295D"/>
    <w:rsid w:val="4F3668BC"/>
    <w:rsid w:val="52C40157"/>
    <w:rsid w:val="56EF5C32"/>
    <w:rsid w:val="59945B14"/>
    <w:rsid w:val="5A4B37ED"/>
    <w:rsid w:val="5A4B5A1F"/>
    <w:rsid w:val="5DEE2A41"/>
    <w:rsid w:val="5E8D2D98"/>
    <w:rsid w:val="5EC2437A"/>
    <w:rsid w:val="5F130AB6"/>
    <w:rsid w:val="615701BE"/>
    <w:rsid w:val="624B4538"/>
    <w:rsid w:val="64163785"/>
    <w:rsid w:val="652D7764"/>
    <w:rsid w:val="6A42246F"/>
    <w:rsid w:val="6A627569"/>
    <w:rsid w:val="6CDC3602"/>
    <w:rsid w:val="6D456853"/>
    <w:rsid w:val="6FE11EC6"/>
    <w:rsid w:val="72207B2F"/>
    <w:rsid w:val="76AF3B36"/>
    <w:rsid w:val="7A9C000E"/>
    <w:rsid w:val="7F1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499</Words>
  <Characters>512</Characters>
  <Lines>3</Lines>
  <Paragraphs>1</Paragraphs>
  <TotalTime>11</TotalTime>
  <ScaleCrop>false</ScaleCrop>
  <LinksUpToDate>false</LinksUpToDate>
  <CharactersWithSpaces>515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陈亚敏</dc:creator>
  <cp:lastModifiedBy>新手咨询师</cp:lastModifiedBy>
  <dcterms:modified xsi:type="dcterms:W3CDTF">2022-05-17T01:18:03Z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BC39239CABDF4E829C858E01A0B39F2B</vt:lpwstr>
  </property>
</Properties>
</file>