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2D0" w:rsidRPr="0037613D" w:rsidRDefault="007142D0" w:rsidP="007142D0">
      <w:pPr>
        <w:spacing w:line="1531" w:lineRule="exact"/>
        <w:jc w:val="center"/>
        <w:rPr>
          <w:w w:val="92"/>
          <w:sz w:val="24"/>
        </w:rPr>
      </w:pPr>
      <w:r w:rsidRPr="0037613D">
        <w:rPr>
          <w:rFonts w:ascii="方正粗宋简体" w:eastAsia="方正粗宋简体" w:hint="eastAsia"/>
          <w:color w:val="FF0000"/>
          <w:w w:val="92"/>
          <w:sz w:val="97"/>
          <w:szCs w:val="97"/>
        </w:rPr>
        <w:t>浙江中医药大学文件</w:t>
      </w:r>
    </w:p>
    <w:p w:rsidR="007142D0" w:rsidRPr="005A2159" w:rsidRDefault="007142D0" w:rsidP="007142D0">
      <w:pPr>
        <w:spacing w:line="1100" w:lineRule="exact"/>
        <w:jc w:val="center"/>
        <w:rPr>
          <w:rFonts w:ascii="仿宋_GB2312" w:eastAsia="仿宋_GB2312"/>
          <w:sz w:val="32"/>
          <w:szCs w:val="32"/>
        </w:rPr>
      </w:pPr>
      <w:bookmarkStart w:id="0" w:name="文号"/>
      <w:r>
        <w:rPr>
          <w:rFonts w:ascii="仿宋_GB2312" w:eastAsia="仿宋_GB2312" w:hint="eastAsia"/>
          <w:sz w:val="32"/>
          <w:szCs w:val="32"/>
        </w:rPr>
        <w:t>浙中大发〔2015〕151号</w:t>
      </w:r>
      <w:bookmarkEnd w:id="0"/>
    </w:p>
    <w:p w:rsidR="007142D0" w:rsidRPr="006171F8" w:rsidRDefault="007142D0" w:rsidP="007142D0">
      <w:pPr>
        <w:jc w:val="center"/>
        <w:rPr>
          <w:rFonts w:ascii="宋体"/>
          <w:color w:val="FF0000"/>
          <w:sz w:val="44"/>
          <w:szCs w:val="44"/>
        </w:rPr>
      </w:pPr>
      <w:r>
        <w:rPr>
          <w:rFonts w:ascii="宋体" w:hint="eastAsia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5600700" cy="0"/>
                <wp:effectExtent l="19685" t="27940" r="27940" b="1968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CACBD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pt" to="441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" strokecolor="red" strokeweight="3pt"/>
            </w:pict>
          </mc:Fallback>
        </mc:AlternateContent>
      </w:r>
    </w:p>
    <w:p w:rsidR="007142D0" w:rsidRDefault="007142D0" w:rsidP="007142D0">
      <w:pPr>
        <w:tabs>
          <w:tab w:val="left" w:pos="7980"/>
        </w:tabs>
        <w:rPr>
          <w:rFonts w:eastAsia="仿宋_GB2312"/>
          <w:sz w:val="10"/>
          <w:szCs w:val="10"/>
        </w:rPr>
      </w:pPr>
    </w:p>
    <w:p w:rsidR="007142D0" w:rsidRDefault="007142D0" w:rsidP="007142D0">
      <w:pPr>
        <w:spacing w:line="64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bookmarkStart w:id="1" w:name="标题"/>
      <w:r>
        <w:rPr>
          <w:rFonts w:ascii="方正小标宋简体" w:eastAsia="方正小标宋简体" w:hAnsi="华文中宋" w:hint="eastAsia"/>
          <w:sz w:val="44"/>
          <w:szCs w:val="44"/>
        </w:rPr>
        <w:t>浙江中医药大学关于</w:t>
      </w:r>
    </w:p>
    <w:p w:rsidR="007142D0" w:rsidRDefault="007142D0" w:rsidP="007142D0">
      <w:pPr>
        <w:spacing w:line="64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印发研究生“优秀毕业生”评选办法的通知</w:t>
      </w:r>
      <w:bookmarkEnd w:id="1"/>
    </w:p>
    <w:p w:rsidR="007142D0" w:rsidRPr="00692635" w:rsidRDefault="007142D0" w:rsidP="007142D0">
      <w:pPr>
        <w:spacing w:line="560" w:lineRule="exact"/>
        <w:jc w:val="center"/>
        <w:rPr>
          <w:rFonts w:ascii="仿宋_GB2312" w:eastAsia="仿宋_GB2312" w:hAnsi="华文中宋"/>
          <w:sz w:val="32"/>
          <w:szCs w:val="32"/>
        </w:rPr>
      </w:pPr>
    </w:p>
    <w:p w:rsidR="007142D0" w:rsidRPr="00692635" w:rsidRDefault="007142D0" w:rsidP="007142D0">
      <w:pPr>
        <w:spacing w:line="560" w:lineRule="exact"/>
        <w:rPr>
          <w:rFonts w:ascii="仿宋_GB2312" w:eastAsia="仿宋_GB2312" w:hAnsi="宋体"/>
          <w:sz w:val="32"/>
          <w:szCs w:val="32"/>
        </w:rPr>
      </w:pPr>
      <w:bookmarkStart w:id="2" w:name="主送单位"/>
      <w:r w:rsidRPr="00692635">
        <w:rPr>
          <w:rFonts w:ascii="仿宋_GB2312" w:eastAsia="仿宋_GB2312" w:hint="eastAsia"/>
          <w:sz w:val="32"/>
          <w:szCs w:val="32"/>
        </w:rPr>
        <w:t>各学院、医院，各处、室，直属各单位</w:t>
      </w:r>
      <w:bookmarkEnd w:id="2"/>
      <w:r w:rsidRPr="00692635">
        <w:rPr>
          <w:rFonts w:ascii="仿宋_GB2312" w:eastAsia="仿宋_GB2312" w:hint="eastAsia"/>
          <w:sz w:val="32"/>
          <w:szCs w:val="32"/>
        </w:rPr>
        <w:t>：</w:t>
      </w:r>
    </w:p>
    <w:p w:rsidR="007142D0" w:rsidRDefault="007142D0" w:rsidP="007142D0">
      <w:pPr>
        <w:widowControl/>
        <w:spacing w:line="560" w:lineRule="exact"/>
        <w:jc w:val="left"/>
        <w:rPr>
          <w:rFonts w:ascii="仿宋_GB2312" w:eastAsia="仿宋_GB2312" w:hAnsi="宋体" w:cs="宋体"/>
          <w:bCs/>
          <w:color w:val="3D3D3D"/>
          <w:kern w:val="0"/>
          <w:sz w:val="32"/>
          <w:szCs w:val="32"/>
        </w:rPr>
      </w:pPr>
      <w:r w:rsidRPr="00692635">
        <w:rPr>
          <w:rFonts w:ascii="仿宋_GB2312" w:eastAsia="仿宋_GB2312" w:hAnsi="宋体" w:cs="宋体" w:hint="eastAsia"/>
          <w:bCs/>
          <w:color w:val="3D3D3D"/>
          <w:kern w:val="0"/>
          <w:sz w:val="32"/>
          <w:szCs w:val="32"/>
        </w:rPr>
        <w:t xml:space="preserve">   《浙江中医药大学研究生“优秀毕业生”评选办法》已经学校同意，现印发给你们，请遵照执行。</w:t>
      </w:r>
    </w:p>
    <w:p w:rsidR="007142D0" w:rsidRDefault="007142D0" w:rsidP="007142D0">
      <w:pPr>
        <w:widowControl/>
        <w:spacing w:line="560" w:lineRule="exact"/>
        <w:jc w:val="left"/>
        <w:rPr>
          <w:rFonts w:ascii="仿宋_GB2312" w:eastAsia="仿宋_GB2312" w:hAnsi="宋体" w:cs="宋体"/>
          <w:bCs/>
          <w:color w:val="3D3D3D"/>
          <w:kern w:val="0"/>
          <w:sz w:val="32"/>
          <w:szCs w:val="32"/>
        </w:rPr>
      </w:pPr>
    </w:p>
    <w:p w:rsidR="007142D0" w:rsidRDefault="007142D0" w:rsidP="007142D0">
      <w:pPr>
        <w:widowControl/>
        <w:spacing w:line="560" w:lineRule="exact"/>
        <w:jc w:val="left"/>
        <w:rPr>
          <w:rFonts w:ascii="仿宋_GB2312" w:eastAsia="仿宋_GB2312" w:hAnsi="宋体" w:cs="宋体"/>
          <w:bCs/>
          <w:color w:val="3D3D3D"/>
          <w:kern w:val="0"/>
          <w:sz w:val="32"/>
          <w:szCs w:val="32"/>
        </w:rPr>
      </w:pPr>
    </w:p>
    <w:p w:rsidR="007142D0" w:rsidRPr="00692635" w:rsidRDefault="007142D0" w:rsidP="007142D0">
      <w:pPr>
        <w:widowControl/>
        <w:spacing w:line="560" w:lineRule="exact"/>
        <w:jc w:val="left"/>
        <w:rPr>
          <w:rFonts w:ascii="仿宋_GB2312" w:eastAsia="仿宋_GB2312" w:hAnsi="宋体" w:cs="宋体"/>
          <w:bCs/>
          <w:color w:val="3D3D3D"/>
          <w:kern w:val="0"/>
          <w:sz w:val="32"/>
          <w:szCs w:val="32"/>
        </w:rPr>
      </w:pPr>
    </w:p>
    <w:p w:rsidR="007142D0" w:rsidRPr="00692635" w:rsidRDefault="007142D0" w:rsidP="007142D0">
      <w:pPr>
        <w:widowControl/>
        <w:spacing w:line="560" w:lineRule="exact"/>
        <w:rPr>
          <w:rFonts w:ascii="仿宋_GB2312" w:eastAsia="仿宋_GB2312" w:hAnsi="宋体" w:cs="宋体"/>
          <w:bCs/>
          <w:color w:val="3D3D3D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3D3D3D"/>
          <w:kern w:val="0"/>
          <w:sz w:val="32"/>
          <w:szCs w:val="32"/>
        </w:rPr>
        <w:t xml:space="preserve">                                 </w:t>
      </w:r>
      <w:r w:rsidRPr="00692635">
        <w:rPr>
          <w:rFonts w:ascii="仿宋_GB2312" w:eastAsia="仿宋_GB2312" w:hAnsi="宋体" w:cs="宋体" w:hint="eastAsia"/>
          <w:bCs/>
          <w:color w:val="3D3D3D"/>
          <w:kern w:val="0"/>
          <w:sz w:val="32"/>
          <w:szCs w:val="32"/>
        </w:rPr>
        <w:t>浙江中医药大学</w:t>
      </w:r>
    </w:p>
    <w:p w:rsidR="007142D0" w:rsidRPr="00692635" w:rsidRDefault="007142D0" w:rsidP="007142D0">
      <w:pPr>
        <w:widowControl/>
        <w:spacing w:line="560" w:lineRule="exact"/>
        <w:ind w:firstLineChars="1600" w:firstLine="5120"/>
        <w:rPr>
          <w:rFonts w:ascii="仿宋_GB2312" w:eastAsia="仿宋_GB2312" w:hAnsi="宋体" w:cs="宋体"/>
          <w:bCs/>
          <w:color w:val="3D3D3D"/>
          <w:kern w:val="0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12"/>
          <w:attr w:name="Year" w:val="2015"/>
        </w:smartTagPr>
        <w:r w:rsidRPr="00692635">
          <w:rPr>
            <w:rFonts w:ascii="仿宋_GB2312" w:eastAsia="仿宋_GB2312" w:hAnsi="宋体" w:cs="宋体" w:hint="eastAsia"/>
            <w:bCs/>
            <w:color w:val="3D3D3D"/>
            <w:kern w:val="0"/>
            <w:sz w:val="32"/>
            <w:szCs w:val="32"/>
          </w:rPr>
          <w:t>2015年</w:t>
        </w:r>
        <w:r>
          <w:rPr>
            <w:rFonts w:ascii="仿宋_GB2312" w:eastAsia="仿宋_GB2312" w:hAnsi="宋体" w:cs="宋体" w:hint="eastAsia"/>
            <w:bCs/>
            <w:color w:val="3D3D3D"/>
            <w:kern w:val="0"/>
            <w:sz w:val="32"/>
            <w:szCs w:val="32"/>
          </w:rPr>
          <w:t>12</w:t>
        </w:r>
        <w:r w:rsidRPr="00692635">
          <w:rPr>
            <w:rFonts w:ascii="仿宋_GB2312" w:eastAsia="仿宋_GB2312" w:hAnsi="宋体" w:cs="宋体" w:hint="eastAsia"/>
            <w:bCs/>
            <w:color w:val="3D3D3D"/>
            <w:kern w:val="0"/>
            <w:sz w:val="32"/>
            <w:szCs w:val="32"/>
          </w:rPr>
          <w:t>月</w:t>
        </w:r>
        <w:r>
          <w:rPr>
            <w:rFonts w:ascii="仿宋_GB2312" w:eastAsia="仿宋_GB2312" w:hAnsi="宋体" w:cs="宋体" w:hint="eastAsia"/>
            <w:bCs/>
            <w:color w:val="3D3D3D"/>
            <w:kern w:val="0"/>
            <w:sz w:val="32"/>
            <w:szCs w:val="32"/>
          </w:rPr>
          <w:t>10</w:t>
        </w:r>
        <w:r w:rsidRPr="00692635">
          <w:rPr>
            <w:rFonts w:ascii="仿宋_GB2312" w:eastAsia="仿宋_GB2312" w:hAnsi="宋体" w:cs="宋体" w:hint="eastAsia"/>
            <w:bCs/>
            <w:color w:val="3D3D3D"/>
            <w:kern w:val="0"/>
            <w:sz w:val="32"/>
            <w:szCs w:val="32"/>
          </w:rPr>
          <w:t>日</w:t>
        </w:r>
      </w:smartTag>
    </w:p>
    <w:p w:rsidR="007142D0" w:rsidRPr="00692635" w:rsidRDefault="007142D0" w:rsidP="007142D0">
      <w:pPr>
        <w:widowControl/>
        <w:spacing w:line="560" w:lineRule="exact"/>
        <w:jc w:val="center"/>
        <w:rPr>
          <w:rFonts w:ascii="仿宋_GB2312" w:eastAsia="仿宋_GB2312" w:hAnsi="宋体" w:cs="宋体"/>
          <w:bCs/>
          <w:color w:val="3D3D3D"/>
          <w:kern w:val="0"/>
          <w:sz w:val="32"/>
          <w:szCs w:val="32"/>
        </w:rPr>
      </w:pPr>
    </w:p>
    <w:p w:rsidR="007142D0" w:rsidRDefault="007142D0" w:rsidP="007142D0">
      <w:pPr>
        <w:widowControl/>
        <w:spacing w:line="432" w:lineRule="auto"/>
        <w:jc w:val="center"/>
        <w:rPr>
          <w:rFonts w:ascii="宋体" w:hAnsi="宋体" w:cs="宋体"/>
          <w:b/>
          <w:bCs/>
          <w:color w:val="3D3D3D"/>
          <w:kern w:val="0"/>
          <w:sz w:val="44"/>
          <w:szCs w:val="44"/>
        </w:rPr>
      </w:pPr>
    </w:p>
    <w:p w:rsidR="00E710E0" w:rsidRDefault="00E710E0" w:rsidP="007142D0">
      <w:pPr>
        <w:widowControl/>
        <w:spacing w:line="432" w:lineRule="auto"/>
        <w:jc w:val="center"/>
        <w:rPr>
          <w:rFonts w:ascii="宋体" w:hAnsi="宋体" w:cs="宋体"/>
          <w:b/>
          <w:bCs/>
          <w:color w:val="3D3D3D"/>
          <w:kern w:val="0"/>
          <w:sz w:val="44"/>
          <w:szCs w:val="44"/>
        </w:rPr>
      </w:pPr>
    </w:p>
    <w:p w:rsidR="00E710E0" w:rsidRDefault="00E710E0" w:rsidP="007142D0">
      <w:pPr>
        <w:widowControl/>
        <w:spacing w:line="432" w:lineRule="auto"/>
        <w:jc w:val="center"/>
        <w:rPr>
          <w:rFonts w:ascii="宋体" w:hAnsi="宋体" w:cs="宋体" w:hint="eastAsia"/>
          <w:b/>
          <w:bCs/>
          <w:color w:val="3D3D3D"/>
          <w:kern w:val="0"/>
          <w:sz w:val="44"/>
          <w:szCs w:val="44"/>
        </w:rPr>
      </w:pPr>
    </w:p>
    <w:p w:rsidR="007142D0" w:rsidRDefault="007142D0" w:rsidP="007142D0">
      <w:pPr>
        <w:widowControl/>
        <w:spacing w:line="432" w:lineRule="auto"/>
        <w:jc w:val="center"/>
        <w:rPr>
          <w:rFonts w:ascii="宋体" w:hAnsi="宋体" w:cs="宋体"/>
          <w:b/>
          <w:bCs/>
          <w:color w:val="3D3D3D"/>
          <w:kern w:val="0"/>
          <w:sz w:val="44"/>
          <w:szCs w:val="44"/>
        </w:rPr>
      </w:pPr>
    </w:p>
    <w:p w:rsidR="007142D0" w:rsidRDefault="007142D0" w:rsidP="007142D0">
      <w:pPr>
        <w:widowControl/>
        <w:spacing w:line="640" w:lineRule="exact"/>
        <w:rPr>
          <w:rFonts w:ascii="方正小标宋简体" w:eastAsia="方正小标宋简体" w:hAnsi="宋体" w:cs="宋体"/>
          <w:bCs/>
          <w:color w:val="3D3D3D"/>
          <w:w w:val="97"/>
          <w:kern w:val="0"/>
          <w:sz w:val="44"/>
          <w:szCs w:val="44"/>
        </w:rPr>
      </w:pPr>
      <w:r w:rsidRPr="00692635">
        <w:rPr>
          <w:rFonts w:ascii="方正小标宋简体" w:eastAsia="方正小标宋简体" w:hAnsi="宋体" w:cs="宋体" w:hint="eastAsia"/>
          <w:bCs/>
          <w:color w:val="3D3D3D"/>
          <w:w w:val="97"/>
          <w:kern w:val="0"/>
          <w:sz w:val="44"/>
          <w:szCs w:val="44"/>
        </w:rPr>
        <w:t>浙江中医药大学研究生“优秀毕业生”评选办法</w:t>
      </w:r>
    </w:p>
    <w:p w:rsidR="007142D0" w:rsidRPr="00692635" w:rsidRDefault="007142D0" w:rsidP="007142D0">
      <w:pPr>
        <w:spacing w:line="560" w:lineRule="exact"/>
        <w:ind w:firstLineChars="200" w:firstLine="620"/>
        <w:rPr>
          <w:rFonts w:ascii="仿宋_GB2312" w:eastAsia="仿宋_GB2312" w:hAnsi="宋体" w:cs="宋体"/>
          <w:bCs/>
          <w:color w:val="3D3D3D"/>
          <w:w w:val="97"/>
          <w:kern w:val="0"/>
          <w:sz w:val="32"/>
          <w:szCs w:val="32"/>
        </w:rPr>
      </w:pPr>
    </w:p>
    <w:p w:rsidR="007142D0" w:rsidRPr="00692635" w:rsidRDefault="007142D0" w:rsidP="007142D0">
      <w:pPr>
        <w:spacing w:line="560" w:lineRule="exact"/>
        <w:ind w:firstLineChars="200" w:firstLine="640"/>
        <w:contextualSpacing/>
        <w:rPr>
          <w:rFonts w:ascii="仿宋_GB2312" w:eastAsia="仿宋_GB2312" w:hAnsi="仿宋" w:cs="仿宋"/>
          <w:color w:val="3D3D3D"/>
          <w:kern w:val="0"/>
          <w:sz w:val="32"/>
          <w:szCs w:val="32"/>
        </w:rPr>
      </w:pPr>
      <w:r w:rsidRPr="00692635">
        <w:rPr>
          <w:rFonts w:ascii="仿宋_GB2312" w:eastAsia="仿宋_GB2312" w:hAnsi="仿宋" w:cs="仿宋" w:hint="eastAsia"/>
          <w:color w:val="3D3D3D"/>
          <w:kern w:val="0"/>
          <w:sz w:val="32"/>
          <w:szCs w:val="32"/>
        </w:rPr>
        <w:t>为提倡优良学风，引导全校研究生德、智、体、美全面发展，表彰优秀学生，鼓励毕业研究生不断努力，积极为中国特色社会主义建设做出贡献，特制定本办法。</w:t>
      </w:r>
    </w:p>
    <w:p w:rsidR="007142D0" w:rsidRPr="00692635" w:rsidRDefault="007142D0" w:rsidP="007142D0">
      <w:pPr>
        <w:spacing w:line="560" w:lineRule="exact"/>
        <w:ind w:firstLineChars="200" w:firstLine="640"/>
        <w:contextualSpacing/>
        <w:rPr>
          <w:rFonts w:ascii="黑体" w:eastAsia="黑体" w:hAnsi="仿宋" w:cs="仿宋"/>
          <w:color w:val="3D3D3D"/>
          <w:kern w:val="0"/>
          <w:sz w:val="32"/>
          <w:szCs w:val="32"/>
        </w:rPr>
      </w:pPr>
      <w:r w:rsidRPr="00692635">
        <w:rPr>
          <w:rFonts w:ascii="黑体" w:eastAsia="黑体" w:hAnsi="仿宋" w:cs="仿宋" w:hint="eastAsia"/>
          <w:color w:val="3D3D3D"/>
          <w:kern w:val="0"/>
          <w:sz w:val="32"/>
          <w:szCs w:val="32"/>
        </w:rPr>
        <w:t>一、评选范围</w:t>
      </w:r>
    </w:p>
    <w:p w:rsidR="007142D0" w:rsidRPr="00692635" w:rsidRDefault="007142D0" w:rsidP="007142D0">
      <w:pPr>
        <w:spacing w:line="560" w:lineRule="exact"/>
        <w:ind w:firstLineChars="200" w:firstLine="640"/>
        <w:contextualSpacing/>
        <w:rPr>
          <w:rFonts w:ascii="仿宋_GB2312" w:eastAsia="仿宋_GB2312" w:hAnsi="仿宋" w:cs="仿宋"/>
          <w:color w:val="3D3D3D"/>
          <w:kern w:val="0"/>
          <w:sz w:val="32"/>
          <w:szCs w:val="32"/>
        </w:rPr>
      </w:pPr>
      <w:r w:rsidRPr="00692635">
        <w:rPr>
          <w:rFonts w:ascii="仿宋_GB2312" w:eastAsia="仿宋_GB2312" w:hAnsi="仿宋" w:cs="仿宋" w:hint="eastAsia"/>
          <w:color w:val="3D3D3D"/>
          <w:kern w:val="0"/>
          <w:sz w:val="32"/>
          <w:szCs w:val="32"/>
        </w:rPr>
        <w:t xml:space="preserve">我校具有正式学籍并取得毕业资格的全日制应届毕业研究生。 </w:t>
      </w:r>
    </w:p>
    <w:p w:rsidR="007142D0" w:rsidRDefault="007142D0" w:rsidP="007142D0">
      <w:pPr>
        <w:spacing w:line="560" w:lineRule="exact"/>
        <w:ind w:firstLineChars="200" w:firstLine="640"/>
        <w:contextualSpacing/>
        <w:rPr>
          <w:rFonts w:ascii="黑体" w:eastAsia="黑体" w:hAnsi="仿宋" w:cs="仿宋"/>
          <w:color w:val="3D3D3D"/>
          <w:kern w:val="0"/>
          <w:sz w:val="32"/>
          <w:szCs w:val="32"/>
        </w:rPr>
      </w:pPr>
      <w:r w:rsidRPr="00692635">
        <w:rPr>
          <w:rFonts w:ascii="黑体" w:eastAsia="黑体" w:hAnsi="仿宋" w:cs="仿宋" w:hint="eastAsia"/>
          <w:color w:val="3D3D3D"/>
          <w:kern w:val="0"/>
          <w:sz w:val="32"/>
          <w:szCs w:val="32"/>
        </w:rPr>
        <w:t>二、评选条件</w:t>
      </w:r>
    </w:p>
    <w:p w:rsidR="007142D0" w:rsidRPr="00692635" w:rsidRDefault="007142D0" w:rsidP="007142D0">
      <w:pPr>
        <w:spacing w:line="560" w:lineRule="exact"/>
        <w:ind w:firstLineChars="200" w:firstLine="640"/>
        <w:contextualSpacing/>
        <w:rPr>
          <w:rFonts w:ascii="黑体" w:eastAsia="黑体" w:hAnsi="仿宋" w:cs="仿宋"/>
          <w:color w:val="3D3D3D"/>
          <w:kern w:val="0"/>
          <w:sz w:val="32"/>
          <w:szCs w:val="32"/>
        </w:rPr>
      </w:pPr>
      <w:r w:rsidRPr="00692635">
        <w:rPr>
          <w:rFonts w:ascii="仿宋_GB2312" w:eastAsia="仿宋_GB2312" w:hAnsi="仿宋" w:cs="仿宋" w:hint="eastAsia"/>
          <w:color w:val="3D3D3D"/>
          <w:kern w:val="0"/>
          <w:sz w:val="32"/>
          <w:szCs w:val="32"/>
        </w:rPr>
        <w:t xml:space="preserve">(一)政治立场坚定，坚持四项基本原则，关心时事政治，关心学校的改革与发展；拥护党的路线、方针和政策，能认真执行学校、院（所）的决议，充分发挥模范带头作用；尊敬导师、团结同学、乐于助人、勇于奉献，具有良好的道德品质和思想修养；具有团队意识和协作精神；能遵守国家法律、法令和学校各项规章制度；能积极参加学校及院系组织的各项活动。 </w:t>
      </w:r>
    </w:p>
    <w:p w:rsidR="007142D0" w:rsidRPr="00692635" w:rsidRDefault="007142D0" w:rsidP="007142D0">
      <w:pPr>
        <w:spacing w:line="560" w:lineRule="exact"/>
        <w:ind w:firstLineChars="200" w:firstLine="640"/>
        <w:contextualSpacing/>
        <w:rPr>
          <w:rFonts w:ascii="仿宋_GB2312" w:eastAsia="仿宋_GB2312" w:hAnsi="仿宋" w:cs="仿宋"/>
          <w:color w:val="3D3D3D"/>
          <w:kern w:val="0"/>
          <w:sz w:val="32"/>
          <w:szCs w:val="32"/>
        </w:rPr>
      </w:pPr>
      <w:r w:rsidRPr="00692635">
        <w:rPr>
          <w:rFonts w:ascii="仿宋_GB2312" w:eastAsia="仿宋_GB2312" w:hAnsi="仿宋" w:cs="仿宋" w:hint="eastAsia"/>
          <w:color w:val="3D3D3D"/>
          <w:kern w:val="0"/>
          <w:sz w:val="32"/>
          <w:szCs w:val="32"/>
        </w:rPr>
        <w:t>(二)学术思想活跃，学习目的明确，态度端正，学风良好，勤奋好学，刻苦钻研，成绩优良；按时完成培养计划要求，</w:t>
      </w:r>
      <w:r w:rsidRPr="00692635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学位论文按期答辩，并通过答辩，符合申请学位的条件。</w:t>
      </w:r>
    </w:p>
    <w:p w:rsidR="007142D0" w:rsidRPr="00692635" w:rsidRDefault="007142D0" w:rsidP="007142D0">
      <w:pPr>
        <w:spacing w:line="560" w:lineRule="exact"/>
        <w:ind w:firstLineChars="200" w:firstLine="640"/>
        <w:contextualSpacing/>
        <w:rPr>
          <w:rFonts w:ascii="仿宋_GB2312" w:eastAsia="仿宋_GB2312" w:hAnsi="仿宋" w:cs="仿宋"/>
          <w:color w:val="3D3D3D"/>
          <w:kern w:val="0"/>
          <w:sz w:val="32"/>
          <w:szCs w:val="32"/>
        </w:rPr>
      </w:pPr>
      <w:r w:rsidRPr="00692635">
        <w:rPr>
          <w:rFonts w:ascii="仿宋_GB2312" w:eastAsia="仿宋_GB2312" w:hAnsi="仿宋" w:cs="仿宋" w:hint="eastAsia"/>
          <w:color w:val="3D3D3D"/>
          <w:kern w:val="0"/>
          <w:sz w:val="32"/>
          <w:szCs w:val="32"/>
        </w:rPr>
        <w:t>(三)积极参加社会实践和志愿服务，有较强的实践能力和创新能力；积极参加文体活动，身心健康。</w:t>
      </w:r>
    </w:p>
    <w:p w:rsidR="007142D0" w:rsidRPr="00692635" w:rsidRDefault="007142D0" w:rsidP="007142D0">
      <w:pPr>
        <w:spacing w:line="560" w:lineRule="exact"/>
        <w:ind w:firstLineChars="200" w:firstLine="640"/>
        <w:contextualSpacing/>
        <w:rPr>
          <w:rFonts w:ascii="仿宋_GB2312" w:eastAsia="仿宋_GB2312" w:hAnsi="仿宋" w:cs="仿宋"/>
          <w:color w:val="3D3D3D"/>
          <w:kern w:val="0"/>
          <w:sz w:val="32"/>
          <w:szCs w:val="32"/>
        </w:rPr>
      </w:pPr>
      <w:r w:rsidRPr="00692635">
        <w:rPr>
          <w:rFonts w:ascii="仿宋_GB2312" w:eastAsia="仿宋_GB2312" w:hAnsi="仿宋" w:cs="仿宋" w:hint="eastAsia"/>
          <w:color w:val="3D3D3D"/>
          <w:kern w:val="0"/>
          <w:sz w:val="32"/>
          <w:szCs w:val="32"/>
        </w:rPr>
        <w:t>(四)获得校级（及以上）奖学金、“三好学生”或“优秀学</w:t>
      </w:r>
      <w:r w:rsidRPr="00692635">
        <w:rPr>
          <w:rFonts w:ascii="仿宋_GB2312" w:eastAsia="仿宋_GB2312" w:hAnsi="仿宋" w:cs="仿宋" w:hint="eastAsia"/>
          <w:color w:val="3D3D3D"/>
          <w:kern w:val="0"/>
          <w:sz w:val="32"/>
          <w:szCs w:val="32"/>
        </w:rPr>
        <w:lastRenderedPageBreak/>
        <w:t>生干部”等荣誉1次及以上。</w:t>
      </w:r>
    </w:p>
    <w:p w:rsidR="007142D0" w:rsidRPr="00692635" w:rsidRDefault="007142D0" w:rsidP="007142D0">
      <w:pPr>
        <w:spacing w:line="560" w:lineRule="exact"/>
        <w:ind w:firstLineChars="200" w:firstLine="640"/>
        <w:contextualSpacing/>
        <w:rPr>
          <w:rFonts w:ascii="仿宋_GB2312" w:eastAsia="仿宋_GB2312" w:hAnsi="仿宋" w:cs="仿宋"/>
          <w:color w:val="3D3D3D"/>
          <w:kern w:val="0"/>
          <w:sz w:val="32"/>
          <w:szCs w:val="32"/>
        </w:rPr>
      </w:pPr>
      <w:r w:rsidRPr="00692635">
        <w:rPr>
          <w:rFonts w:ascii="仿宋_GB2312" w:eastAsia="仿宋_GB2312" w:hAnsi="仿宋" w:cs="仿宋" w:hint="eastAsia"/>
          <w:color w:val="3D3D3D"/>
          <w:kern w:val="0"/>
          <w:sz w:val="32"/>
          <w:szCs w:val="32"/>
        </w:rPr>
        <w:t>(五)前两学年研究生素质综合测评成绩总和排名在前20%以内。</w:t>
      </w:r>
    </w:p>
    <w:p w:rsidR="007142D0" w:rsidRPr="00692635" w:rsidRDefault="007142D0" w:rsidP="007142D0">
      <w:pPr>
        <w:spacing w:line="560" w:lineRule="exact"/>
        <w:ind w:firstLineChars="200" w:firstLine="640"/>
        <w:contextualSpacing/>
        <w:rPr>
          <w:rFonts w:ascii="仿宋_GB2312" w:eastAsia="仿宋_GB2312" w:hAnsi="仿宋" w:cs="仿宋"/>
          <w:color w:val="3D3D3D"/>
          <w:kern w:val="0"/>
          <w:sz w:val="32"/>
          <w:szCs w:val="32"/>
        </w:rPr>
      </w:pPr>
      <w:r w:rsidRPr="00692635">
        <w:rPr>
          <w:rFonts w:ascii="仿宋_GB2312" w:eastAsia="仿宋_GB2312" w:hAnsi="仿宋" w:cs="仿宋" w:hint="eastAsia"/>
          <w:color w:val="3D3D3D"/>
          <w:kern w:val="0"/>
          <w:sz w:val="32"/>
          <w:szCs w:val="32"/>
        </w:rPr>
        <w:t>(六)树立正确的就业观，对响应国家号召献身国防事业，自愿到西部、到艰苦边远地区和基层就业、创业的毕业生，可优先推荐评选。</w:t>
      </w:r>
    </w:p>
    <w:p w:rsidR="007142D0" w:rsidRPr="00692635" w:rsidRDefault="007142D0" w:rsidP="007142D0">
      <w:pPr>
        <w:spacing w:line="560" w:lineRule="exact"/>
        <w:ind w:firstLineChars="200" w:firstLine="640"/>
        <w:contextualSpacing/>
        <w:rPr>
          <w:rFonts w:ascii="仿宋_GB2312" w:eastAsia="仿宋_GB2312" w:hAnsi="仿宋" w:cs="仿宋"/>
          <w:color w:val="3D3D3D"/>
          <w:kern w:val="0"/>
          <w:sz w:val="32"/>
          <w:szCs w:val="32"/>
        </w:rPr>
      </w:pPr>
      <w:r w:rsidRPr="00692635">
        <w:rPr>
          <w:rFonts w:ascii="仿宋_GB2312" w:eastAsia="仿宋_GB2312" w:hAnsi="仿宋" w:cs="仿宋" w:hint="eastAsia"/>
          <w:color w:val="3D3D3D"/>
          <w:kern w:val="0"/>
          <w:sz w:val="32"/>
          <w:szCs w:val="32"/>
        </w:rPr>
        <w:t xml:space="preserve">(七)有以下情况之一者不得评为优秀毕业研究生： </w:t>
      </w:r>
    </w:p>
    <w:p w:rsidR="007142D0" w:rsidRPr="00692635" w:rsidRDefault="007142D0" w:rsidP="007142D0">
      <w:pPr>
        <w:spacing w:line="560" w:lineRule="exact"/>
        <w:ind w:firstLineChars="200" w:firstLine="640"/>
        <w:contextualSpacing/>
        <w:rPr>
          <w:rFonts w:ascii="仿宋_GB2312" w:eastAsia="仿宋_GB2312" w:hAnsi="仿宋" w:cs="仿宋"/>
          <w:color w:val="3D3D3D"/>
          <w:kern w:val="0"/>
          <w:sz w:val="32"/>
          <w:szCs w:val="32"/>
        </w:rPr>
      </w:pPr>
      <w:r w:rsidRPr="00692635">
        <w:rPr>
          <w:rFonts w:ascii="仿宋_GB2312" w:eastAsia="仿宋_GB2312" w:hAnsi="仿宋" w:cs="仿宋" w:hint="eastAsia"/>
          <w:color w:val="3D3D3D"/>
          <w:kern w:val="0"/>
          <w:sz w:val="32"/>
          <w:szCs w:val="32"/>
        </w:rPr>
        <w:t xml:space="preserve">1.读研期间受到学校通报批评及警告以上处分者； </w:t>
      </w:r>
    </w:p>
    <w:p w:rsidR="007142D0" w:rsidRPr="00692635" w:rsidRDefault="007142D0" w:rsidP="007142D0">
      <w:pPr>
        <w:spacing w:line="560" w:lineRule="exact"/>
        <w:ind w:firstLineChars="200" w:firstLine="640"/>
        <w:contextualSpacing/>
        <w:rPr>
          <w:rFonts w:ascii="仿宋_GB2312" w:eastAsia="仿宋_GB2312" w:hAnsi="仿宋" w:cs="仿宋"/>
          <w:color w:val="3D3D3D"/>
          <w:kern w:val="0"/>
          <w:sz w:val="32"/>
          <w:szCs w:val="32"/>
        </w:rPr>
      </w:pPr>
      <w:r w:rsidRPr="00692635">
        <w:rPr>
          <w:rFonts w:ascii="仿宋_GB2312" w:eastAsia="仿宋_GB2312" w:hAnsi="仿宋" w:cs="仿宋" w:hint="eastAsia"/>
          <w:color w:val="3D3D3D"/>
          <w:kern w:val="0"/>
          <w:sz w:val="32"/>
          <w:szCs w:val="32"/>
        </w:rPr>
        <w:t xml:space="preserve">2.在择业过程中，因个人原因不讲诚信，违约者； </w:t>
      </w:r>
    </w:p>
    <w:p w:rsidR="007142D0" w:rsidRPr="00692635" w:rsidRDefault="007142D0" w:rsidP="007142D0">
      <w:pPr>
        <w:spacing w:line="560" w:lineRule="exact"/>
        <w:ind w:firstLineChars="200" w:firstLine="640"/>
        <w:contextualSpacing/>
        <w:rPr>
          <w:rFonts w:ascii="仿宋_GB2312" w:eastAsia="仿宋_GB2312" w:hAnsi="仿宋" w:cs="仿宋"/>
          <w:color w:val="3D3D3D"/>
          <w:kern w:val="0"/>
          <w:sz w:val="32"/>
          <w:szCs w:val="32"/>
        </w:rPr>
      </w:pPr>
      <w:r w:rsidRPr="00692635">
        <w:rPr>
          <w:rFonts w:ascii="仿宋_GB2312" w:eastAsia="仿宋_GB2312" w:hAnsi="仿宋" w:cs="仿宋" w:hint="eastAsia"/>
          <w:color w:val="3D3D3D"/>
          <w:kern w:val="0"/>
          <w:sz w:val="32"/>
          <w:szCs w:val="32"/>
        </w:rPr>
        <w:t xml:space="preserve">3.因故不能按时毕业者； </w:t>
      </w:r>
    </w:p>
    <w:p w:rsidR="007142D0" w:rsidRPr="00692635" w:rsidRDefault="007142D0" w:rsidP="007142D0">
      <w:pPr>
        <w:spacing w:line="560" w:lineRule="exact"/>
        <w:ind w:firstLineChars="200" w:firstLine="640"/>
        <w:contextualSpacing/>
        <w:rPr>
          <w:rFonts w:ascii="仿宋_GB2312" w:eastAsia="仿宋_GB2312" w:hAnsi="仿宋" w:cs="仿宋"/>
          <w:color w:val="3D3D3D"/>
          <w:kern w:val="0"/>
          <w:sz w:val="32"/>
          <w:szCs w:val="32"/>
        </w:rPr>
      </w:pPr>
      <w:r w:rsidRPr="00692635">
        <w:rPr>
          <w:rFonts w:ascii="仿宋_GB2312" w:eastAsia="仿宋_GB2312" w:hAnsi="仿宋" w:cs="仿宋" w:hint="eastAsia"/>
          <w:color w:val="3D3D3D"/>
          <w:kern w:val="0"/>
          <w:sz w:val="32"/>
          <w:szCs w:val="32"/>
        </w:rPr>
        <w:t xml:space="preserve">4.课程考试不及格者； </w:t>
      </w:r>
    </w:p>
    <w:p w:rsidR="007142D0" w:rsidRPr="00692635" w:rsidRDefault="007142D0" w:rsidP="007142D0">
      <w:pPr>
        <w:spacing w:line="560" w:lineRule="exact"/>
        <w:ind w:firstLineChars="200" w:firstLine="640"/>
        <w:contextualSpacing/>
        <w:rPr>
          <w:rFonts w:ascii="仿宋_GB2312" w:eastAsia="仿宋_GB2312" w:hAnsi="仿宋" w:cs="仿宋"/>
          <w:color w:val="3D3D3D"/>
          <w:kern w:val="0"/>
          <w:sz w:val="32"/>
          <w:szCs w:val="32"/>
        </w:rPr>
      </w:pPr>
      <w:r w:rsidRPr="00692635">
        <w:rPr>
          <w:rFonts w:ascii="仿宋_GB2312" w:eastAsia="仿宋_GB2312" w:hAnsi="仿宋" w:cs="仿宋" w:hint="eastAsia"/>
          <w:color w:val="3D3D3D"/>
          <w:kern w:val="0"/>
          <w:sz w:val="32"/>
          <w:szCs w:val="32"/>
        </w:rPr>
        <w:t xml:space="preserve">5.无故不上课也不请假者； </w:t>
      </w:r>
    </w:p>
    <w:p w:rsidR="007142D0" w:rsidRPr="00692635" w:rsidRDefault="007142D0" w:rsidP="007142D0">
      <w:pPr>
        <w:spacing w:line="560" w:lineRule="exact"/>
        <w:ind w:firstLineChars="200" w:firstLine="640"/>
        <w:contextualSpacing/>
        <w:rPr>
          <w:rFonts w:ascii="仿宋_GB2312" w:eastAsia="仿宋_GB2312" w:hAnsi="仿宋" w:cs="仿宋"/>
          <w:color w:val="3D3D3D"/>
          <w:kern w:val="0"/>
          <w:sz w:val="32"/>
          <w:szCs w:val="32"/>
        </w:rPr>
      </w:pPr>
      <w:r w:rsidRPr="00692635">
        <w:rPr>
          <w:rFonts w:ascii="仿宋_GB2312" w:eastAsia="仿宋_GB2312" w:hAnsi="仿宋" w:cs="仿宋" w:hint="eastAsia"/>
          <w:color w:val="3D3D3D"/>
          <w:kern w:val="0"/>
          <w:sz w:val="32"/>
          <w:szCs w:val="32"/>
        </w:rPr>
        <w:t xml:space="preserve">6.因病或其它原因不能坚持正常学习，休学达三个月以上； </w:t>
      </w:r>
    </w:p>
    <w:p w:rsidR="007142D0" w:rsidRPr="00692635" w:rsidRDefault="007142D0" w:rsidP="007142D0">
      <w:pPr>
        <w:spacing w:line="560" w:lineRule="exact"/>
        <w:ind w:firstLineChars="200" w:firstLine="640"/>
        <w:contextualSpacing/>
        <w:rPr>
          <w:rFonts w:ascii="仿宋_GB2312" w:eastAsia="仿宋_GB2312" w:hAnsi="仿宋" w:cs="仿宋"/>
          <w:color w:val="3D3D3D"/>
          <w:kern w:val="0"/>
          <w:sz w:val="32"/>
          <w:szCs w:val="32"/>
        </w:rPr>
      </w:pPr>
      <w:r w:rsidRPr="00692635">
        <w:rPr>
          <w:rFonts w:ascii="仿宋_GB2312" w:eastAsia="仿宋_GB2312" w:hAnsi="仿宋" w:cs="仿宋" w:hint="eastAsia"/>
          <w:color w:val="3D3D3D"/>
          <w:kern w:val="0"/>
          <w:sz w:val="32"/>
          <w:szCs w:val="32"/>
        </w:rPr>
        <w:t xml:space="preserve">7.两个学期没按时注册者； </w:t>
      </w:r>
    </w:p>
    <w:p w:rsidR="007142D0" w:rsidRPr="00692635" w:rsidRDefault="007142D0" w:rsidP="007142D0">
      <w:pPr>
        <w:spacing w:line="560" w:lineRule="exact"/>
        <w:ind w:firstLineChars="200" w:firstLine="640"/>
        <w:contextualSpacing/>
        <w:rPr>
          <w:rFonts w:ascii="仿宋_GB2312" w:eastAsia="仿宋_GB2312" w:hAnsi="仿宋" w:cs="仿宋"/>
          <w:color w:val="3D3D3D"/>
          <w:kern w:val="0"/>
          <w:sz w:val="32"/>
          <w:szCs w:val="32"/>
        </w:rPr>
      </w:pPr>
      <w:r w:rsidRPr="00692635">
        <w:rPr>
          <w:rFonts w:ascii="仿宋_GB2312" w:eastAsia="仿宋_GB2312" w:hAnsi="仿宋" w:cs="仿宋" w:hint="eastAsia"/>
          <w:color w:val="3D3D3D"/>
          <w:kern w:val="0"/>
          <w:sz w:val="32"/>
          <w:szCs w:val="32"/>
        </w:rPr>
        <w:t xml:space="preserve">8.恶意拖欠学费、住宿费者。 </w:t>
      </w:r>
    </w:p>
    <w:p w:rsidR="007142D0" w:rsidRPr="00692635" w:rsidRDefault="007142D0" w:rsidP="007142D0">
      <w:pPr>
        <w:spacing w:line="560" w:lineRule="exact"/>
        <w:ind w:firstLineChars="200" w:firstLine="640"/>
        <w:contextualSpacing/>
        <w:rPr>
          <w:rFonts w:ascii="仿宋_GB2312" w:eastAsia="仿宋_GB2312" w:hAnsi="仿宋" w:cs="仿宋"/>
          <w:color w:val="3D3D3D"/>
          <w:kern w:val="0"/>
          <w:sz w:val="32"/>
          <w:szCs w:val="32"/>
        </w:rPr>
      </w:pPr>
      <w:r w:rsidRPr="00692635">
        <w:rPr>
          <w:rFonts w:ascii="仿宋_GB2312" w:eastAsia="仿宋_GB2312" w:hAnsi="仿宋" w:cs="仿宋" w:hint="eastAsia"/>
          <w:color w:val="3D3D3D"/>
          <w:kern w:val="0"/>
          <w:sz w:val="32"/>
          <w:szCs w:val="32"/>
        </w:rPr>
        <w:t>(八)对已评定为优秀毕业研究生，之后又发生违约、不能如期获得学位或发生其他不良行为（如作弊、剽窃他人成果等），取消优秀毕业研究生资格，</w:t>
      </w:r>
      <w:r w:rsidRPr="00692635">
        <w:rPr>
          <w:rFonts w:ascii="仿宋_GB2312" w:eastAsia="仿宋_GB2312" w:hAnsi="仿宋" w:cs="仿宋" w:hint="eastAsia"/>
          <w:kern w:val="0"/>
          <w:sz w:val="32"/>
          <w:szCs w:val="32"/>
        </w:rPr>
        <w:t>收回相关证书。</w:t>
      </w:r>
      <w:r w:rsidRPr="00692635">
        <w:rPr>
          <w:rFonts w:ascii="仿宋_GB2312" w:eastAsia="仿宋_GB2312" w:hAnsi="仿宋" w:cs="仿宋" w:hint="eastAsia"/>
          <w:color w:val="FF0000"/>
          <w:kern w:val="0"/>
          <w:sz w:val="32"/>
          <w:szCs w:val="32"/>
        </w:rPr>
        <w:t xml:space="preserve"> </w:t>
      </w:r>
    </w:p>
    <w:p w:rsidR="007142D0" w:rsidRPr="00692635" w:rsidRDefault="007142D0" w:rsidP="007142D0">
      <w:pPr>
        <w:spacing w:line="560" w:lineRule="exact"/>
        <w:ind w:firstLineChars="200" w:firstLine="640"/>
        <w:contextualSpacing/>
        <w:rPr>
          <w:rFonts w:ascii="黑体" w:eastAsia="黑体" w:hAnsi="仿宋" w:cs="仿宋"/>
          <w:color w:val="3D3D3D"/>
          <w:kern w:val="0"/>
          <w:sz w:val="32"/>
          <w:szCs w:val="32"/>
        </w:rPr>
      </w:pPr>
      <w:r w:rsidRPr="00692635">
        <w:rPr>
          <w:rFonts w:ascii="黑体" w:eastAsia="黑体" w:hAnsi="仿宋" w:cs="仿宋" w:hint="eastAsia"/>
          <w:color w:val="3D3D3D"/>
          <w:kern w:val="0"/>
          <w:sz w:val="32"/>
          <w:szCs w:val="32"/>
        </w:rPr>
        <w:t>三、评选比例</w:t>
      </w:r>
    </w:p>
    <w:p w:rsidR="007142D0" w:rsidRPr="00692635" w:rsidRDefault="007142D0" w:rsidP="007142D0">
      <w:pPr>
        <w:spacing w:line="560" w:lineRule="exact"/>
        <w:ind w:firstLineChars="200" w:firstLine="640"/>
        <w:contextualSpacing/>
        <w:rPr>
          <w:rFonts w:ascii="仿宋_GB2312" w:eastAsia="仿宋_GB2312" w:hAnsi="仿宋" w:cs="仿宋"/>
          <w:color w:val="3D3D3D"/>
          <w:kern w:val="0"/>
          <w:sz w:val="32"/>
          <w:szCs w:val="32"/>
        </w:rPr>
      </w:pPr>
      <w:r w:rsidRPr="00692635">
        <w:rPr>
          <w:rFonts w:ascii="仿宋_GB2312" w:eastAsia="仿宋_GB2312" w:hAnsi="仿宋" w:cs="仿宋" w:hint="eastAsia"/>
          <w:color w:val="3D3D3D"/>
          <w:kern w:val="0"/>
          <w:sz w:val="32"/>
          <w:szCs w:val="32"/>
        </w:rPr>
        <w:t>校级优秀毕业研究生评选，比例为应届毕业研究生数的15%。</w:t>
      </w:r>
    </w:p>
    <w:p w:rsidR="007142D0" w:rsidRPr="00692635" w:rsidRDefault="007142D0" w:rsidP="007142D0">
      <w:pPr>
        <w:spacing w:line="560" w:lineRule="exact"/>
        <w:ind w:firstLineChars="200" w:firstLine="640"/>
        <w:contextualSpacing/>
        <w:rPr>
          <w:rFonts w:ascii="仿宋_GB2312" w:eastAsia="仿宋_GB2312" w:hAnsi="仿宋" w:cs="仿宋"/>
          <w:color w:val="3D3D3D"/>
          <w:kern w:val="0"/>
          <w:sz w:val="32"/>
          <w:szCs w:val="32"/>
        </w:rPr>
      </w:pPr>
      <w:r w:rsidRPr="00692635">
        <w:rPr>
          <w:rFonts w:ascii="黑体" w:eastAsia="黑体" w:hAnsi="仿宋" w:cs="仿宋" w:hint="eastAsia"/>
          <w:color w:val="3D3D3D"/>
          <w:kern w:val="0"/>
          <w:sz w:val="32"/>
          <w:szCs w:val="32"/>
        </w:rPr>
        <w:t>四、评选时间</w:t>
      </w:r>
      <w:r w:rsidRPr="00692635">
        <w:rPr>
          <w:rFonts w:ascii="仿宋_GB2312" w:eastAsia="仿宋_GB2312" w:hAnsi="仿宋" w:cs="仿宋" w:hint="eastAsia"/>
          <w:color w:val="3D3D3D"/>
          <w:kern w:val="0"/>
          <w:sz w:val="32"/>
          <w:szCs w:val="32"/>
        </w:rPr>
        <w:t xml:space="preserve"> </w:t>
      </w:r>
    </w:p>
    <w:p w:rsidR="007142D0" w:rsidRDefault="007142D0" w:rsidP="007142D0">
      <w:pPr>
        <w:spacing w:line="560" w:lineRule="exact"/>
        <w:ind w:firstLineChars="200" w:firstLine="640"/>
        <w:contextualSpacing/>
        <w:rPr>
          <w:rFonts w:ascii="仿宋_GB2312" w:eastAsia="仿宋_GB2312" w:hAnsi="仿宋" w:cs="仿宋"/>
          <w:color w:val="3D3D3D"/>
          <w:kern w:val="0"/>
          <w:sz w:val="32"/>
          <w:szCs w:val="32"/>
        </w:rPr>
      </w:pPr>
      <w:r w:rsidRPr="00692635">
        <w:rPr>
          <w:rFonts w:ascii="仿宋_GB2312" w:eastAsia="仿宋_GB2312" w:hAnsi="仿宋" w:cs="仿宋" w:hint="eastAsia"/>
          <w:color w:val="3D3D3D"/>
          <w:kern w:val="0"/>
          <w:sz w:val="32"/>
          <w:szCs w:val="32"/>
        </w:rPr>
        <w:t>每年12月初开始，中旬完成评选工作。</w:t>
      </w:r>
    </w:p>
    <w:p w:rsidR="007142D0" w:rsidRPr="00692635" w:rsidRDefault="007142D0" w:rsidP="007142D0">
      <w:pPr>
        <w:spacing w:line="560" w:lineRule="exact"/>
        <w:ind w:firstLineChars="200" w:firstLine="640"/>
        <w:contextualSpacing/>
        <w:rPr>
          <w:rFonts w:ascii="仿宋_GB2312" w:eastAsia="仿宋_GB2312" w:hAnsi="仿宋" w:cs="仿宋"/>
          <w:color w:val="3D3D3D"/>
          <w:kern w:val="0"/>
          <w:sz w:val="32"/>
          <w:szCs w:val="32"/>
        </w:rPr>
      </w:pPr>
      <w:r w:rsidRPr="00692635">
        <w:rPr>
          <w:rFonts w:ascii="仿宋_GB2312" w:eastAsia="仿宋_GB2312" w:hAnsi="仿宋" w:cs="仿宋" w:hint="eastAsia"/>
          <w:color w:val="3D3D3D"/>
          <w:kern w:val="0"/>
          <w:sz w:val="32"/>
          <w:szCs w:val="32"/>
        </w:rPr>
        <w:lastRenderedPageBreak/>
        <w:t xml:space="preserve"> </w:t>
      </w:r>
    </w:p>
    <w:p w:rsidR="007142D0" w:rsidRPr="00692635" w:rsidRDefault="007142D0" w:rsidP="007142D0">
      <w:pPr>
        <w:spacing w:line="560" w:lineRule="exact"/>
        <w:ind w:firstLineChars="200" w:firstLine="640"/>
        <w:contextualSpacing/>
        <w:rPr>
          <w:rFonts w:ascii="黑体" w:eastAsia="黑体" w:hAnsi="仿宋" w:cs="仿宋"/>
          <w:color w:val="3D3D3D"/>
          <w:kern w:val="0"/>
          <w:sz w:val="32"/>
          <w:szCs w:val="32"/>
        </w:rPr>
      </w:pPr>
      <w:r w:rsidRPr="00692635">
        <w:rPr>
          <w:rFonts w:ascii="黑体" w:eastAsia="黑体" w:hAnsi="仿宋" w:cs="仿宋" w:hint="eastAsia"/>
          <w:color w:val="3D3D3D"/>
          <w:kern w:val="0"/>
          <w:sz w:val="32"/>
          <w:szCs w:val="32"/>
        </w:rPr>
        <w:t>五、评选程序</w:t>
      </w:r>
    </w:p>
    <w:p w:rsidR="007142D0" w:rsidRPr="00692635" w:rsidRDefault="007142D0" w:rsidP="007142D0">
      <w:pPr>
        <w:spacing w:line="560" w:lineRule="exact"/>
        <w:ind w:firstLineChars="200" w:firstLine="640"/>
        <w:rPr>
          <w:rFonts w:ascii="仿宋_GB2312" w:eastAsia="仿宋_GB2312" w:hAnsi="仿宋" w:cs="仿宋"/>
          <w:color w:val="333333"/>
          <w:kern w:val="0"/>
          <w:sz w:val="32"/>
          <w:szCs w:val="32"/>
        </w:rPr>
      </w:pPr>
      <w:r w:rsidRPr="00692635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（一）自主申报：凡符合以上评选申报要求的毕业研究生均有资格申请。有意愿申请的研究生，本人应如实填写《浙江中医药大学优秀毕业研究生申请表》，并向所在基层培养单位提出申请。申请材料中需附注所有相关证明材料，证明材料应为研究生学习期间（博士生不包括硕士学习阶段）获得的荣誉或研究成果。</w:t>
      </w:r>
    </w:p>
    <w:p w:rsidR="007142D0" w:rsidRPr="00692635" w:rsidRDefault="007142D0" w:rsidP="007142D0">
      <w:pPr>
        <w:spacing w:line="560" w:lineRule="exact"/>
        <w:ind w:firstLineChars="200" w:firstLine="640"/>
        <w:rPr>
          <w:rFonts w:ascii="仿宋_GB2312" w:eastAsia="仿宋_GB2312" w:hAnsi="仿宋" w:cs="仿宋"/>
          <w:color w:val="333333"/>
          <w:kern w:val="0"/>
          <w:sz w:val="32"/>
          <w:szCs w:val="32"/>
        </w:rPr>
      </w:pPr>
      <w:r w:rsidRPr="00692635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（二）学院审核并公示：各学院对申报材料进行审核，并成立优秀毕业研究生评审委员会，由单位主要领导任主任委员，相关行政管理人员、辅导员、学生代表任委员，负责本单位研究生评优的初步评审工作。</w:t>
      </w:r>
    </w:p>
    <w:p w:rsidR="007142D0" w:rsidRPr="00692635" w:rsidRDefault="007142D0" w:rsidP="007142D0">
      <w:pPr>
        <w:spacing w:line="560" w:lineRule="exact"/>
        <w:ind w:firstLineChars="200" w:firstLine="640"/>
        <w:rPr>
          <w:rFonts w:ascii="仿宋_GB2312" w:eastAsia="仿宋_GB2312" w:hAnsi="仿宋" w:cs="仿宋"/>
          <w:color w:val="333333"/>
          <w:kern w:val="0"/>
          <w:sz w:val="32"/>
          <w:szCs w:val="32"/>
        </w:rPr>
      </w:pPr>
      <w:r w:rsidRPr="00692635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各学院确定拟推荐学生名单后，应进行不少于5个工作日的公示。公示无异议后，填写《浙江中医药大学优秀毕业研究生拟推荐获奖学生汇总表》，并将所有申报材料提交学校研工部。</w:t>
      </w:r>
    </w:p>
    <w:p w:rsidR="007142D0" w:rsidRPr="00692635" w:rsidRDefault="007142D0" w:rsidP="007142D0">
      <w:pPr>
        <w:spacing w:line="560" w:lineRule="exact"/>
        <w:ind w:firstLineChars="200" w:firstLine="640"/>
        <w:rPr>
          <w:rFonts w:ascii="仿宋_GB2312" w:eastAsia="仿宋_GB2312" w:hAnsi="仿宋" w:cs="仿宋"/>
          <w:color w:val="333333"/>
          <w:kern w:val="0"/>
          <w:sz w:val="32"/>
          <w:szCs w:val="32"/>
        </w:rPr>
      </w:pPr>
      <w:r w:rsidRPr="00692635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（三）学校审定：由浙江中医药大学优秀毕业研究生评审小组负责审定。评审小组由研工部（研究生处）相关人员、校纪委、专职辅导员及研究生代表若干人组成。评审小组根据基层培养单位推荐的候选人和提交的推荐材料，审定浙江中医药大学优秀毕业研究生名单，评审结果向全校公示3个工作日无异议后由学校正式发文公布。</w:t>
      </w:r>
    </w:p>
    <w:p w:rsidR="007142D0" w:rsidRPr="00692635" w:rsidRDefault="007142D0" w:rsidP="007142D0">
      <w:pPr>
        <w:spacing w:line="560" w:lineRule="exact"/>
        <w:ind w:firstLineChars="200" w:firstLine="640"/>
        <w:rPr>
          <w:rFonts w:ascii="仿宋_GB2312" w:eastAsia="仿宋_GB2312" w:hAnsi="仿宋" w:cs="仿宋"/>
          <w:color w:val="333333"/>
          <w:kern w:val="0"/>
          <w:sz w:val="32"/>
          <w:szCs w:val="32"/>
        </w:rPr>
      </w:pPr>
      <w:r w:rsidRPr="00692635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（四）对评审结果有异议的学生，可在公示阶段向所在学院评审委员会提出申诉，评审委员会应及时研究并予以答复。如学</w:t>
      </w:r>
      <w:r w:rsidRPr="00692635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lastRenderedPageBreak/>
        <w:t xml:space="preserve">生对所在单位评审委员会作出的答复仍存在异议，或者在学校公示阶段有异议者，可在学校公示阶段向学校优秀毕业研究生评审小组提请裁决。 </w:t>
      </w:r>
    </w:p>
    <w:p w:rsidR="007142D0" w:rsidRPr="00692635" w:rsidRDefault="007142D0" w:rsidP="007142D0">
      <w:pPr>
        <w:spacing w:line="560" w:lineRule="exact"/>
        <w:ind w:firstLineChars="200" w:firstLine="640"/>
        <w:rPr>
          <w:rFonts w:ascii="仿宋_GB2312" w:eastAsia="仿宋_GB2312" w:hAnsi="仿宋" w:cs="仿宋"/>
          <w:color w:val="333333"/>
          <w:kern w:val="0"/>
          <w:sz w:val="32"/>
          <w:szCs w:val="32"/>
        </w:rPr>
      </w:pPr>
      <w:r w:rsidRPr="00692635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（五）优秀毕业研究生的评审工作应坚持公正、公平、公开、择优的原则，严格执行国家有关教育法规，杜绝弄虚作假。</w:t>
      </w:r>
    </w:p>
    <w:p w:rsidR="007142D0" w:rsidRPr="00692635" w:rsidRDefault="007142D0" w:rsidP="007142D0">
      <w:pPr>
        <w:spacing w:line="560" w:lineRule="exact"/>
        <w:ind w:firstLineChars="200" w:firstLine="640"/>
        <w:contextualSpacing/>
        <w:rPr>
          <w:rFonts w:ascii="黑体" w:eastAsia="黑体" w:hAnsi="仿宋" w:cs="仿宋"/>
          <w:color w:val="3D3D3D"/>
          <w:kern w:val="0"/>
          <w:sz w:val="32"/>
          <w:szCs w:val="32"/>
        </w:rPr>
      </w:pPr>
      <w:r w:rsidRPr="00692635">
        <w:rPr>
          <w:rFonts w:ascii="黑体" w:eastAsia="黑体" w:hAnsi="仿宋" w:cs="仿宋" w:hint="eastAsia"/>
          <w:color w:val="3D3D3D"/>
          <w:kern w:val="0"/>
          <w:sz w:val="32"/>
          <w:szCs w:val="32"/>
        </w:rPr>
        <w:t>六、奖励办法</w:t>
      </w:r>
    </w:p>
    <w:p w:rsidR="007142D0" w:rsidRPr="00692635" w:rsidRDefault="007142D0" w:rsidP="007142D0">
      <w:pPr>
        <w:spacing w:line="560" w:lineRule="exact"/>
        <w:ind w:firstLineChars="200" w:firstLine="640"/>
        <w:rPr>
          <w:rFonts w:ascii="仿宋_GB2312" w:eastAsia="仿宋_GB2312" w:hAnsi="仿宋" w:cs="仿宋"/>
          <w:color w:val="333333"/>
          <w:kern w:val="0"/>
          <w:sz w:val="32"/>
          <w:szCs w:val="32"/>
        </w:rPr>
      </w:pPr>
      <w:r w:rsidRPr="00692635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被评为校级优秀毕业生的研究生，由学校授予荣誉称号并颁发荣誉证书。荣誉称号获得者的登记材料存入本人档案。</w:t>
      </w:r>
    </w:p>
    <w:p w:rsidR="007142D0" w:rsidRPr="00692635" w:rsidRDefault="007142D0" w:rsidP="007142D0">
      <w:pPr>
        <w:spacing w:line="560" w:lineRule="exact"/>
        <w:ind w:firstLineChars="200" w:firstLine="640"/>
        <w:contextualSpacing/>
        <w:rPr>
          <w:rFonts w:ascii="黑体" w:eastAsia="黑体" w:hAnsi="仿宋" w:cs="仿宋"/>
          <w:color w:val="3D3D3D"/>
          <w:kern w:val="0"/>
          <w:sz w:val="32"/>
          <w:szCs w:val="32"/>
        </w:rPr>
      </w:pPr>
      <w:r w:rsidRPr="00692635">
        <w:rPr>
          <w:rFonts w:ascii="黑体" w:eastAsia="黑体" w:hAnsi="仿宋" w:cs="仿宋" w:hint="eastAsia"/>
          <w:color w:val="3D3D3D"/>
          <w:kern w:val="0"/>
          <w:sz w:val="32"/>
          <w:szCs w:val="32"/>
        </w:rPr>
        <w:t>七、本办法自印发之日起实施，由党委研究生工作部负责解释及修改。</w:t>
      </w:r>
    </w:p>
    <w:p w:rsidR="007142D0" w:rsidRDefault="007142D0" w:rsidP="007142D0">
      <w:pPr>
        <w:widowControl/>
        <w:spacing w:beforeLines="50" w:before="156" w:afterLines="50" w:after="156" w:line="360" w:lineRule="auto"/>
        <w:ind w:firstLineChars="200" w:firstLine="640"/>
        <w:contextualSpacing/>
        <w:jc w:val="left"/>
        <w:rPr>
          <w:rFonts w:ascii="仿宋" w:eastAsia="仿宋" w:hAnsi="仿宋" w:cs="仿宋"/>
          <w:color w:val="3D3D3D"/>
          <w:kern w:val="0"/>
          <w:sz w:val="32"/>
          <w:szCs w:val="32"/>
        </w:rPr>
      </w:pPr>
    </w:p>
    <w:p w:rsidR="007142D0" w:rsidRDefault="007142D0" w:rsidP="007142D0">
      <w:pPr>
        <w:rPr>
          <w:rFonts w:ascii="仿宋" w:eastAsia="仿宋" w:hAnsi="仿宋" w:cs="仿宋"/>
          <w:sz w:val="32"/>
          <w:szCs w:val="32"/>
        </w:rPr>
      </w:pPr>
    </w:p>
    <w:p w:rsidR="003F0255" w:rsidRPr="007142D0" w:rsidRDefault="003F0255">
      <w:pPr>
        <w:rPr>
          <w:rFonts w:hint="eastAsia"/>
        </w:rPr>
      </w:pPr>
      <w:bookmarkStart w:id="3" w:name="_GoBack"/>
      <w:bookmarkEnd w:id="3"/>
    </w:p>
    <w:sectPr w:rsidR="003F0255" w:rsidRPr="007142D0" w:rsidSect="00503172">
      <w:footerReference w:type="even" r:id="rId6"/>
      <w:footerReference w:type="default" r:id="rId7"/>
      <w:pgSz w:w="11906" w:h="16838" w:code="9"/>
      <w:pgMar w:top="2041" w:right="1531" w:bottom="1985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F4C" w:rsidRDefault="00277F4C">
      <w:r>
        <w:separator/>
      </w:r>
    </w:p>
  </w:endnote>
  <w:endnote w:type="continuationSeparator" w:id="0">
    <w:p w:rsidR="00277F4C" w:rsidRDefault="00277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粗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13D" w:rsidRDefault="007142D0">
    <w:pPr>
      <w:pStyle w:val="a4"/>
      <w:framePr w:wrap="around" w:vAnchor="text" w:hAnchor="margin" w:xAlign="outside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3</w:t>
    </w:r>
    <w:r>
      <w:rPr>
        <w:rStyle w:val="a3"/>
      </w:rPr>
      <w:fldChar w:fldCharType="end"/>
    </w:r>
  </w:p>
  <w:p w:rsidR="0037613D" w:rsidRDefault="00277F4C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13D" w:rsidRPr="00C17F64" w:rsidRDefault="007142D0">
    <w:pPr>
      <w:pStyle w:val="a4"/>
      <w:framePr w:wrap="around" w:vAnchor="text" w:hAnchor="margin" w:xAlign="outside" w:y="1"/>
      <w:rPr>
        <w:rStyle w:val="a3"/>
        <w:rFonts w:ascii="宋体" w:hAnsi="宋体"/>
        <w:sz w:val="28"/>
        <w:szCs w:val="28"/>
      </w:rPr>
    </w:pPr>
    <w:r w:rsidRPr="00C17F64">
      <w:rPr>
        <w:rStyle w:val="a3"/>
        <w:rFonts w:ascii="宋体" w:hAnsi="宋体" w:hint="eastAsia"/>
        <w:sz w:val="28"/>
        <w:szCs w:val="28"/>
      </w:rPr>
      <w:fldChar w:fldCharType="begin"/>
    </w:r>
    <w:r w:rsidRPr="00C17F64">
      <w:rPr>
        <w:rStyle w:val="a3"/>
        <w:rFonts w:ascii="宋体" w:hAnsi="宋体" w:hint="eastAsia"/>
        <w:sz w:val="28"/>
        <w:szCs w:val="28"/>
      </w:rPr>
      <w:instrText xml:space="preserve">PAGE  </w:instrText>
    </w:r>
    <w:r w:rsidRPr="00C17F64">
      <w:rPr>
        <w:rStyle w:val="a3"/>
        <w:rFonts w:ascii="宋体" w:hAnsi="宋体" w:hint="eastAsia"/>
        <w:sz w:val="28"/>
        <w:szCs w:val="28"/>
      </w:rPr>
      <w:fldChar w:fldCharType="separate"/>
    </w:r>
    <w:r w:rsidR="00E710E0">
      <w:rPr>
        <w:rStyle w:val="a3"/>
        <w:rFonts w:ascii="宋体" w:hAnsi="宋体"/>
        <w:noProof/>
        <w:sz w:val="28"/>
        <w:szCs w:val="28"/>
      </w:rPr>
      <w:t>- 5 -</w:t>
    </w:r>
    <w:r w:rsidRPr="00C17F64">
      <w:rPr>
        <w:rStyle w:val="a3"/>
        <w:rFonts w:ascii="宋体" w:hAnsi="宋体" w:hint="eastAsia"/>
        <w:sz w:val="28"/>
        <w:szCs w:val="28"/>
      </w:rPr>
      <w:fldChar w:fldCharType="end"/>
    </w:r>
  </w:p>
  <w:p w:rsidR="0037613D" w:rsidRDefault="00277F4C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F4C" w:rsidRDefault="00277F4C">
      <w:r>
        <w:separator/>
      </w:r>
    </w:p>
  </w:footnote>
  <w:footnote w:type="continuationSeparator" w:id="0">
    <w:p w:rsidR="00277F4C" w:rsidRDefault="00277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D0"/>
    <w:rsid w:val="00277F4C"/>
    <w:rsid w:val="003F0255"/>
    <w:rsid w:val="007142D0"/>
    <w:rsid w:val="00E7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20534B9E-2CCF-4F53-B467-0999E3A5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2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142D0"/>
  </w:style>
  <w:style w:type="paragraph" w:styleId="a4">
    <w:name w:val="footer"/>
    <w:basedOn w:val="a"/>
    <w:link w:val="Char"/>
    <w:rsid w:val="007142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7142D0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710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710E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268</Words>
  <Characters>1532</Characters>
  <Application>Microsoft Office Word</Application>
  <DocSecurity>0</DocSecurity>
  <Lines>12</Lines>
  <Paragraphs>3</Paragraphs>
  <ScaleCrop>false</ScaleCrop>
  <Company>Microsoft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白璐</dc:creator>
  <cp:lastModifiedBy>浙江 中医</cp:lastModifiedBy>
  <cp:revision>2</cp:revision>
  <dcterms:created xsi:type="dcterms:W3CDTF">2021-03-01T01:09:00Z</dcterms:created>
  <dcterms:modified xsi:type="dcterms:W3CDTF">2021-12-11T13:39:00Z</dcterms:modified>
</cp:coreProperties>
</file>