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D3A7" w14:textId="1F78B3F1" w:rsidR="00BB6203" w:rsidRDefault="00F61CC9" w:rsidP="004E00A4">
      <w:pPr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学生</w:t>
      </w:r>
      <w:r w:rsidR="00BB6203">
        <w:rPr>
          <w:b/>
          <w:lang w:eastAsia="zh-CN"/>
        </w:rPr>
        <w:t>进入报名通道方式</w:t>
      </w:r>
    </w:p>
    <w:p w14:paraId="0C47632C" w14:textId="77777777" w:rsidR="001846A9" w:rsidRDefault="001846A9" w:rsidP="00BB6203">
      <w:pPr>
        <w:rPr>
          <w:b/>
          <w:lang w:eastAsia="zh-CN"/>
        </w:rPr>
      </w:pPr>
    </w:p>
    <w:p w14:paraId="29B436A0" w14:textId="77777777" w:rsidR="001F4DE1" w:rsidRDefault="001F4DE1" w:rsidP="001F4DE1">
      <w:pPr>
        <w:rPr>
          <w:b/>
          <w:lang w:eastAsia="zh-CN"/>
        </w:rPr>
      </w:pPr>
      <w:r>
        <w:rPr>
          <w:rFonts w:hint="eastAsia"/>
          <w:b/>
          <w:lang w:eastAsia="zh-CN"/>
        </w:rPr>
        <w:t>（一）</w:t>
      </w:r>
    </w:p>
    <w:p w14:paraId="01A04EFA" w14:textId="77777777" w:rsidR="001F4DE1" w:rsidRDefault="001F4DE1" w:rsidP="001F4DE1">
      <w:pPr>
        <w:rPr>
          <w:b/>
          <w:lang w:eastAsia="zh-CN"/>
        </w:rPr>
      </w:pPr>
      <w:r>
        <w:rPr>
          <w:rFonts w:hint="eastAsia"/>
          <w:b/>
          <w:lang w:eastAsia="zh-CN"/>
        </w:rPr>
        <w:t>1</w:t>
      </w:r>
      <w:r>
        <w:rPr>
          <w:rFonts w:hint="eastAsia"/>
          <w:b/>
          <w:lang w:eastAsia="zh-CN"/>
        </w:rPr>
        <w:t>、</w:t>
      </w:r>
      <w:r w:rsidRPr="00BB6203">
        <w:rPr>
          <w:rFonts w:hint="eastAsia"/>
          <w:b/>
          <w:lang w:eastAsia="zh-CN"/>
        </w:rPr>
        <w:t>关注“中国宁波人才市场”</w:t>
      </w:r>
      <w:r w:rsidRPr="00BB6203">
        <w:rPr>
          <w:rFonts w:hint="eastAsia"/>
          <w:b/>
          <w:lang w:eastAsia="zh-CN"/>
        </w:rPr>
        <w:t xml:space="preserve"> </w:t>
      </w:r>
      <w:r w:rsidRPr="00BB6203">
        <w:rPr>
          <w:rFonts w:hint="eastAsia"/>
          <w:b/>
          <w:lang w:eastAsia="zh-CN"/>
        </w:rPr>
        <w:t>（微信号：</w:t>
      </w:r>
      <w:r w:rsidRPr="00BB6203">
        <w:rPr>
          <w:rFonts w:hint="eastAsia"/>
          <w:b/>
          <w:lang w:eastAsia="zh-CN"/>
        </w:rPr>
        <w:t>nbrcsc</w:t>
      </w:r>
      <w:r w:rsidRPr="00BB6203">
        <w:rPr>
          <w:rFonts w:hint="eastAsia"/>
          <w:b/>
          <w:lang w:eastAsia="zh-CN"/>
        </w:rPr>
        <w:t>）</w:t>
      </w:r>
    </w:p>
    <w:p w14:paraId="7E027ECB" w14:textId="77777777" w:rsidR="001F4DE1" w:rsidRPr="001F4DE1" w:rsidRDefault="001F4DE1" w:rsidP="001F4DE1">
      <w:pPr>
        <w:rPr>
          <w:b/>
          <w:lang w:eastAsia="zh-CN"/>
        </w:rPr>
      </w:pPr>
      <w:r>
        <w:rPr>
          <w:rFonts w:hint="eastAsia"/>
          <w:b/>
          <w:lang w:eastAsia="zh-CN"/>
        </w:rPr>
        <w:t>2</w:t>
      </w:r>
      <w:r>
        <w:rPr>
          <w:rFonts w:hint="eastAsia"/>
          <w:b/>
          <w:lang w:eastAsia="zh-CN"/>
        </w:rPr>
        <w:t>、</w:t>
      </w:r>
      <w:r>
        <w:rPr>
          <w:b/>
          <w:lang w:eastAsia="zh-CN"/>
        </w:rPr>
        <w:t>点击底部</w:t>
      </w:r>
      <w:r>
        <w:rPr>
          <w:rFonts w:hint="eastAsia"/>
          <w:b/>
          <w:lang w:eastAsia="zh-CN"/>
        </w:rPr>
        <w:t>菜单</w:t>
      </w:r>
      <w:r>
        <w:rPr>
          <w:b/>
          <w:lang w:eastAsia="zh-CN"/>
        </w:rPr>
        <w:t>“</w:t>
      </w:r>
      <w:r>
        <w:rPr>
          <w:b/>
          <w:lang w:eastAsia="zh-CN"/>
        </w:rPr>
        <w:t>高洽会</w:t>
      </w:r>
      <w:r>
        <w:rPr>
          <w:b/>
          <w:lang w:eastAsia="zh-CN"/>
        </w:rPr>
        <w:t>”</w:t>
      </w:r>
      <w:r>
        <w:rPr>
          <w:b/>
          <w:lang w:eastAsia="zh-CN"/>
        </w:rPr>
        <w:t>中</w:t>
      </w:r>
      <w:r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个人报名</w:t>
      </w:r>
      <w:r>
        <w:rPr>
          <w:b/>
          <w:lang w:eastAsia="zh-CN"/>
        </w:rPr>
        <w:t>”</w:t>
      </w:r>
      <w:r>
        <w:rPr>
          <w:rFonts w:hint="eastAsia"/>
          <w:b/>
          <w:lang w:eastAsia="zh-CN"/>
        </w:rPr>
        <w:t>进入</w:t>
      </w:r>
      <w:r>
        <w:rPr>
          <w:b/>
          <w:lang w:eastAsia="zh-CN"/>
        </w:rPr>
        <w:t>报名页面</w:t>
      </w:r>
    </w:p>
    <w:p w14:paraId="40C737DF" w14:textId="77777777" w:rsidR="001F4DE1" w:rsidRPr="001F4DE1" w:rsidRDefault="001F4DE1" w:rsidP="00BB6203">
      <w:pPr>
        <w:rPr>
          <w:lang w:eastAsia="zh-CN"/>
        </w:rPr>
      </w:pPr>
    </w:p>
    <w:p w14:paraId="35B72A46" w14:textId="77777777" w:rsidR="00BB6203" w:rsidRDefault="00BB6203" w:rsidP="00BB6203">
      <w:pPr>
        <w:rPr>
          <w:b/>
          <w:lang w:eastAsia="zh-CN"/>
        </w:rPr>
      </w:pPr>
      <w:r>
        <w:rPr>
          <w:rFonts w:hint="eastAsia"/>
          <w:b/>
          <w:lang w:eastAsia="zh-CN"/>
        </w:rPr>
        <w:t>（</w:t>
      </w:r>
      <w:r w:rsidR="001F4DE1">
        <w:rPr>
          <w:b/>
          <w:lang w:eastAsia="zh-CN"/>
        </w:rPr>
        <w:t>二</w:t>
      </w:r>
      <w:r>
        <w:rPr>
          <w:rFonts w:hint="eastAsia"/>
          <w:b/>
          <w:lang w:eastAsia="zh-CN"/>
        </w:rPr>
        <w:t>）</w:t>
      </w:r>
    </w:p>
    <w:p w14:paraId="4EDD851D" w14:textId="77777777" w:rsidR="00BB6203" w:rsidRPr="00BB6203" w:rsidRDefault="00BB6203" w:rsidP="00BB6203">
      <w:pPr>
        <w:pStyle w:val="a3"/>
        <w:numPr>
          <w:ilvl w:val="0"/>
          <w:numId w:val="1"/>
        </w:numPr>
        <w:ind w:firstLineChars="0"/>
        <w:rPr>
          <w:b/>
          <w:lang w:eastAsia="zh-CN"/>
        </w:rPr>
      </w:pPr>
      <w:r w:rsidRPr="00BB6203">
        <w:rPr>
          <w:rFonts w:hint="eastAsia"/>
          <w:b/>
          <w:lang w:eastAsia="zh-CN"/>
        </w:rPr>
        <w:t>进入</w:t>
      </w:r>
      <w:hyperlink r:id="rId5" w:history="1">
        <w:r w:rsidRPr="00BB6203">
          <w:rPr>
            <w:rStyle w:val="a4"/>
            <w:b/>
            <w:lang w:eastAsia="zh-CN"/>
          </w:rPr>
          <w:t>http://gqh.nbrc.com.cn/</w:t>
        </w:r>
      </w:hyperlink>
      <w:r w:rsidR="004E00A4" w:rsidRPr="00BB6203">
        <w:rPr>
          <w:b/>
          <w:lang w:eastAsia="zh-CN"/>
        </w:rPr>
        <w:t xml:space="preserve"> </w:t>
      </w:r>
    </w:p>
    <w:p w14:paraId="23488087" w14:textId="77777777" w:rsidR="00BB6203" w:rsidRDefault="00BB6203" w:rsidP="00BB6203">
      <w:pPr>
        <w:pStyle w:val="a3"/>
        <w:numPr>
          <w:ilvl w:val="0"/>
          <w:numId w:val="1"/>
        </w:numPr>
        <w:ind w:firstLineChars="0"/>
        <w:rPr>
          <w:b/>
          <w:lang w:eastAsia="zh-CN"/>
        </w:rPr>
      </w:pPr>
      <w:r>
        <w:rPr>
          <w:rFonts w:hint="eastAsia"/>
          <w:b/>
          <w:lang w:eastAsia="zh-CN"/>
        </w:rPr>
        <w:t>点击</w:t>
      </w:r>
      <w:r>
        <w:rPr>
          <w:b/>
          <w:lang w:eastAsia="zh-CN"/>
        </w:rPr>
        <w:t>右上角个人</w:t>
      </w:r>
    </w:p>
    <w:p w14:paraId="2F779076" w14:textId="77777777" w:rsidR="00BB6203" w:rsidRDefault="00BB6203" w:rsidP="00BB6203">
      <w:pPr>
        <w:rPr>
          <w:b/>
          <w:lang w:eastAsia="zh-CN"/>
        </w:rPr>
      </w:pPr>
      <w:r w:rsidRPr="00BB6203">
        <w:rPr>
          <w:noProof/>
          <w:lang w:eastAsia="zh-CN"/>
        </w:rPr>
        <w:drawing>
          <wp:inline distT="0" distB="0" distL="0" distR="0" wp14:anchorId="17145F0B" wp14:editId="038EF940">
            <wp:extent cx="3263900" cy="1092200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DB68" w14:textId="0A0B6301" w:rsidR="00BB6203" w:rsidRDefault="00BB6203" w:rsidP="00BB6203">
      <w:pPr>
        <w:pStyle w:val="a3"/>
        <w:numPr>
          <w:ilvl w:val="0"/>
          <w:numId w:val="1"/>
        </w:numPr>
        <w:ind w:firstLineChars="0"/>
        <w:jc w:val="left"/>
        <w:rPr>
          <w:b/>
          <w:lang w:eastAsia="zh-CN"/>
        </w:rPr>
      </w:pPr>
      <w:r w:rsidRPr="00BB6203">
        <w:rPr>
          <w:b/>
          <w:lang w:eastAsia="zh-CN"/>
        </w:rPr>
        <w:t>用微信</w:t>
      </w:r>
      <w:r w:rsidRPr="00BB6203">
        <w:rPr>
          <w:rFonts w:hint="eastAsia"/>
          <w:b/>
          <w:lang w:eastAsia="zh-CN"/>
        </w:rPr>
        <w:t>扫描</w:t>
      </w:r>
      <w:r w:rsidRPr="00BB6203">
        <w:rPr>
          <w:b/>
          <w:lang w:eastAsia="zh-CN"/>
        </w:rPr>
        <w:t>二维码</w:t>
      </w:r>
    </w:p>
    <w:p w14:paraId="7806E4C4" w14:textId="185CFE35" w:rsidR="004E00A4" w:rsidRPr="00540620" w:rsidRDefault="00540620" w:rsidP="00540620">
      <w:pPr>
        <w:jc w:val="left"/>
        <w:rPr>
          <w:b/>
          <w:lang w:eastAsia="zh-CN"/>
        </w:rPr>
      </w:pPr>
      <w:r>
        <w:rPr>
          <w:noProof/>
        </w:rPr>
        <w:drawing>
          <wp:inline distT="0" distB="0" distL="0" distR="0" wp14:anchorId="42910135" wp14:editId="4FE832CF">
            <wp:extent cx="3519513" cy="4305331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9513" cy="430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C4CFE" w14:textId="4636F3BF" w:rsidR="00846836" w:rsidRDefault="00846836" w:rsidP="00BB6203">
      <w:pPr>
        <w:pStyle w:val="a3"/>
        <w:numPr>
          <w:ilvl w:val="0"/>
          <w:numId w:val="1"/>
        </w:numPr>
        <w:ind w:firstLineChars="0"/>
        <w:jc w:val="left"/>
        <w:rPr>
          <w:b/>
          <w:lang w:eastAsia="zh-CN"/>
        </w:rPr>
      </w:pPr>
      <w:r w:rsidRPr="00846836">
        <w:rPr>
          <w:rFonts w:hint="eastAsia"/>
          <w:b/>
          <w:lang w:eastAsia="zh-CN"/>
        </w:rPr>
        <w:t>二维码扫</w:t>
      </w:r>
      <w:r>
        <w:rPr>
          <w:rFonts w:hint="eastAsia"/>
          <w:b/>
          <w:lang w:eastAsia="zh-CN"/>
        </w:rPr>
        <w:t>码</w:t>
      </w:r>
      <w:r w:rsidRPr="00846836">
        <w:rPr>
          <w:rFonts w:hint="eastAsia"/>
          <w:b/>
          <w:lang w:eastAsia="zh-CN"/>
        </w:rPr>
        <w:t>进来</w:t>
      </w:r>
      <w:r>
        <w:rPr>
          <w:rFonts w:hint="eastAsia"/>
          <w:b/>
          <w:lang w:eastAsia="zh-CN"/>
        </w:rPr>
        <w:t>会直接在最下面推送报名流程，提示报名入口</w:t>
      </w:r>
      <w:bookmarkStart w:id="0" w:name="_GoBack"/>
      <w:bookmarkEnd w:id="0"/>
    </w:p>
    <w:p w14:paraId="3B83380D" w14:textId="3A5677A6" w:rsidR="004E00A4" w:rsidRDefault="00846836" w:rsidP="00846836">
      <w:pPr>
        <w:pStyle w:val="a3"/>
        <w:ind w:left="480" w:firstLineChars="0" w:firstLine="0"/>
        <w:jc w:val="left"/>
        <w:rPr>
          <w:b/>
          <w:lang w:eastAsia="zh-CN"/>
        </w:rPr>
      </w:pPr>
      <w:r>
        <w:rPr>
          <w:rFonts w:hint="eastAsia"/>
          <w:b/>
          <w:lang w:eastAsia="zh-CN"/>
        </w:rPr>
        <w:t>或</w:t>
      </w:r>
      <w:r w:rsidR="004E00A4">
        <w:rPr>
          <w:rFonts w:hint="eastAsia"/>
          <w:b/>
          <w:lang w:eastAsia="zh-CN"/>
        </w:rPr>
        <w:t>点击</w:t>
      </w:r>
      <w:r w:rsidR="00540620">
        <w:rPr>
          <w:rFonts w:hint="eastAsia"/>
          <w:b/>
          <w:lang w:eastAsia="zh-CN"/>
        </w:rPr>
        <w:t>最下行“高洽会”选择“个人报名”</w:t>
      </w:r>
      <w:r w:rsidR="004E00A4">
        <w:rPr>
          <w:b/>
          <w:lang w:eastAsia="zh-CN"/>
        </w:rPr>
        <w:t>进入报名</w:t>
      </w:r>
      <w:r w:rsidR="004E00A4">
        <w:rPr>
          <w:rFonts w:hint="eastAsia"/>
          <w:b/>
          <w:lang w:eastAsia="zh-CN"/>
        </w:rPr>
        <w:t>页面</w:t>
      </w:r>
      <w:r>
        <w:rPr>
          <w:rFonts w:hint="eastAsia"/>
          <w:b/>
          <w:lang w:eastAsia="zh-CN"/>
        </w:rPr>
        <w:t>都可。</w:t>
      </w:r>
    </w:p>
    <w:p w14:paraId="55E7CF5C" w14:textId="77777777" w:rsidR="00846836" w:rsidRDefault="00846836" w:rsidP="00846836">
      <w:pPr>
        <w:pStyle w:val="a3"/>
        <w:ind w:left="480" w:firstLineChars="0" w:firstLine="0"/>
        <w:jc w:val="left"/>
        <w:rPr>
          <w:b/>
          <w:lang w:eastAsia="zh-CN"/>
        </w:rPr>
      </w:pPr>
    </w:p>
    <w:p w14:paraId="55B1959F" w14:textId="77777777" w:rsidR="00846836" w:rsidRPr="00846836" w:rsidRDefault="00846836" w:rsidP="00846836">
      <w:pPr>
        <w:widowControl/>
        <w:jc w:val="left"/>
        <w:rPr>
          <w:rFonts w:ascii="宋体" w:eastAsia="宋体" w:hAnsi="宋体" w:cs="宋体"/>
          <w:kern w:val="0"/>
          <w:lang w:eastAsia="zh-CN"/>
        </w:rPr>
      </w:pPr>
      <w:r w:rsidRPr="00846836">
        <w:rPr>
          <w:rFonts w:ascii="宋体" w:eastAsia="宋体" w:hAnsi="宋体" w:cs="宋体"/>
          <w:noProof/>
          <w:kern w:val="0"/>
          <w:lang w:eastAsia="zh-CN"/>
        </w:rPr>
        <w:lastRenderedPageBreak/>
        <w:drawing>
          <wp:inline distT="0" distB="0" distL="0" distR="0" wp14:anchorId="18C5D0A0" wp14:editId="44566C34">
            <wp:extent cx="3574016" cy="7111668"/>
            <wp:effectExtent l="0" t="0" r="7620" b="0"/>
            <wp:docPr id="3" name="图片 3" descr="C:\Users\wayne041\AppData\Roaming\Tencent\Users\178395265\QQ\WinTemp\RichOle\C3I5OB7~NTCY1QOF~T38S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yne041\AppData\Roaming\Tencent\Users\178395265\QQ\WinTemp\RichOle\C3I5OB7~NTCY1QOF~T38SW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50" cy="713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3FE7" w14:textId="67AC110C" w:rsidR="00846836" w:rsidRPr="00846836" w:rsidRDefault="00846836" w:rsidP="00846836">
      <w:pPr>
        <w:widowControl/>
        <w:jc w:val="left"/>
        <w:rPr>
          <w:rFonts w:ascii="宋体" w:eastAsia="宋体" w:hAnsi="宋体" w:cs="宋体"/>
          <w:kern w:val="0"/>
          <w:lang w:eastAsia="zh-CN"/>
        </w:rPr>
      </w:pPr>
    </w:p>
    <w:p w14:paraId="340A2683" w14:textId="77777777" w:rsidR="004E00A4" w:rsidRPr="004E00A4" w:rsidRDefault="004E00A4" w:rsidP="004E00A4">
      <w:pPr>
        <w:jc w:val="left"/>
        <w:rPr>
          <w:b/>
          <w:lang w:eastAsia="zh-CN"/>
        </w:rPr>
      </w:pPr>
    </w:p>
    <w:p w14:paraId="7F6097AE" w14:textId="158B0831" w:rsidR="004E00A4" w:rsidRDefault="004E00A4" w:rsidP="00AD3B85">
      <w:pPr>
        <w:pStyle w:val="a3"/>
        <w:ind w:left="480" w:firstLineChars="0" w:firstLine="0"/>
        <w:jc w:val="left"/>
        <w:rPr>
          <w:b/>
          <w:lang w:eastAsia="zh-CN"/>
        </w:rPr>
      </w:pPr>
    </w:p>
    <w:sectPr w:rsidR="004E00A4" w:rsidSect="00867D8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04890"/>
    <w:multiLevelType w:val="hybridMultilevel"/>
    <w:tmpl w:val="5FE2E7BA"/>
    <w:lvl w:ilvl="0" w:tplc="FA9828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2010CD"/>
    <w:multiLevelType w:val="hybridMultilevel"/>
    <w:tmpl w:val="FC3668CC"/>
    <w:lvl w:ilvl="0" w:tplc="D660CC70">
      <w:start w:val="1"/>
      <w:numFmt w:val="decimal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03"/>
    <w:rsid w:val="001846A9"/>
    <w:rsid w:val="001F4DE1"/>
    <w:rsid w:val="00406DC4"/>
    <w:rsid w:val="004E00A4"/>
    <w:rsid w:val="00540620"/>
    <w:rsid w:val="00846836"/>
    <w:rsid w:val="00857C3A"/>
    <w:rsid w:val="00867D8B"/>
    <w:rsid w:val="008C180D"/>
    <w:rsid w:val="00A86A6C"/>
    <w:rsid w:val="00AD3B85"/>
    <w:rsid w:val="00BB6203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73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0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B62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0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qh.nbrc.com.cn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 震杰</cp:lastModifiedBy>
  <cp:revision>7</cp:revision>
  <dcterms:created xsi:type="dcterms:W3CDTF">2018-06-22T01:40:00Z</dcterms:created>
  <dcterms:modified xsi:type="dcterms:W3CDTF">2019-07-03T07:27:00Z</dcterms:modified>
</cp:coreProperties>
</file>