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D0" w:rsidRPr="0037613D" w:rsidRDefault="007142D0" w:rsidP="007142D0">
      <w:pPr>
        <w:spacing w:line="1531" w:lineRule="exact"/>
        <w:jc w:val="center"/>
        <w:rPr>
          <w:w w:val="92"/>
          <w:sz w:val="24"/>
        </w:rPr>
      </w:pPr>
      <w:r w:rsidRPr="0037613D">
        <w:rPr>
          <w:rFonts w:ascii="方正粗宋简体" w:eastAsia="方正粗宋简体" w:hint="eastAsia"/>
          <w:color w:val="FF0000"/>
          <w:w w:val="92"/>
          <w:sz w:val="97"/>
          <w:szCs w:val="97"/>
        </w:rPr>
        <w:t>浙江中医药大学文件</w:t>
      </w:r>
    </w:p>
    <w:p w:rsidR="007142D0" w:rsidRPr="005A2159" w:rsidRDefault="007142D0" w:rsidP="007142D0">
      <w:pPr>
        <w:spacing w:line="1100" w:lineRule="exact"/>
        <w:jc w:val="center"/>
        <w:rPr>
          <w:rFonts w:ascii="仿宋_GB2312" w:eastAsia="仿宋_GB2312"/>
          <w:sz w:val="32"/>
          <w:szCs w:val="32"/>
        </w:rPr>
      </w:pPr>
      <w:bookmarkStart w:id="0" w:name="文号"/>
      <w:r>
        <w:rPr>
          <w:rFonts w:ascii="仿宋_GB2312" w:eastAsia="仿宋_GB2312" w:hint="eastAsia"/>
          <w:sz w:val="32"/>
          <w:szCs w:val="32"/>
        </w:rPr>
        <w:t>浙中大发〔2015〕151号</w:t>
      </w:r>
      <w:bookmarkEnd w:id="0"/>
    </w:p>
    <w:p w:rsidR="007142D0" w:rsidRPr="006171F8" w:rsidRDefault="007142D0" w:rsidP="007142D0">
      <w:pPr>
        <w:jc w:val="center"/>
        <w:rPr>
          <w:rFonts w:ascii="宋体"/>
          <w:color w:val="FF0000"/>
          <w:sz w:val="44"/>
          <w:szCs w:val="44"/>
        </w:rPr>
      </w:pPr>
      <w:r>
        <w:rPr>
          <w:rFonts w:ascii="宋体" w:hint="eastAsia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0700" cy="0"/>
                <wp:effectExtent l="19685" t="27940" r="27940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CBD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pt" to="44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" strokecolor="red" strokeweight="3pt"/>
            </w:pict>
          </mc:Fallback>
        </mc:AlternateContent>
      </w:r>
    </w:p>
    <w:p w:rsidR="007142D0" w:rsidRDefault="007142D0" w:rsidP="007142D0">
      <w:pPr>
        <w:tabs>
          <w:tab w:val="left" w:pos="7980"/>
        </w:tabs>
        <w:rPr>
          <w:rFonts w:eastAsia="仿宋_GB2312"/>
          <w:sz w:val="10"/>
          <w:szCs w:val="10"/>
        </w:rPr>
      </w:pPr>
    </w:p>
    <w:p w:rsidR="007142D0" w:rsidRDefault="007142D0" w:rsidP="007142D0">
      <w:pPr>
        <w:spacing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1" w:name="标题"/>
      <w:r>
        <w:rPr>
          <w:rFonts w:ascii="方正小标宋简体" w:eastAsia="方正小标宋简体" w:hAnsi="华文中宋" w:hint="eastAsia"/>
          <w:sz w:val="44"/>
          <w:szCs w:val="44"/>
        </w:rPr>
        <w:t>浙江中医药大学关于</w:t>
      </w:r>
    </w:p>
    <w:p w:rsidR="007142D0" w:rsidRDefault="007142D0" w:rsidP="007142D0">
      <w:pPr>
        <w:spacing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印发研究生“优秀毕业生”评选办法的通知</w:t>
      </w:r>
      <w:bookmarkEnd w:id="1"/>
    </w:p>
    <w:p w:rsidR="007142D0" w:rsidRPr="00692635" w:rsidRDefault="007142D0" w:rsidP="007142D0">
      <w:pPr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7142D0" w:rsidRPr="00692635" w:rsidRDefault="007142D0" w:rsidP="007142D0">
      <w:pPr>
        <w:spacing w:line="560" w:lineRule="exact"/>
        <w:rPr>
          <w:rFonts w:ascii="仿宋_GB2312" w:eastAsia="仿宋_GB2312" w:hAnsi="宋体"/>
          <w:sz w:val="32"/>
          <w:szCs w:val="32"/>
        </w:rPr>
      </w:pPr>
      <w:bookmarkStart w:id="2" w:name="主送单位"/>
      <w:r w:rsidRPr="00692635">
        <w:rPr>
          <w:rFonts w:ascii="仿宋_GB2312" w:eastAsia="仿宋_GB2312" w:hint="eastAsia"/>
          <w:sz w:val="32"/>
          <w:szCs w:val="32"/>
        </w:rPr>
        <w:t>各学院、医院，各处、室，直属各单位</w:t>
      </w:r>
      <w:bookmarkEnd w:id="2"/>
      <w:r w:rsidRPr="00692635">
        <w:rPr>
          <w:rFonts w:ascii="仿宋_GB2312" w:eastAsia="仿宋_GB2312" w:hint="eastAsia"/>
          <w:sz w:val="32"/>
          <w:szCs w:val="32"/>
        </w:rPr>
        <w:t>：</w:t>
      </w:r>
    </w:p>
    <w:p w:rsidR="007142D0" w:rsidRDefault="007142D0" w:rsidP="007142D0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《浙江中医药大学研究生“优秀毕业生”评选办法》已经学校同意，现印发给你们，请遵照执行。</w:t>
      </w:r>
    </w:p>
    <w:p w:rsidR="007142D0" w:rsidRDefault="007142D0" w:rsidP="007142D0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:rsidR="007142D0" w:rsidRDefault="007142D0" w:rsidP="007142D0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:rsidR="007142D0" w:rsidRPr="00692635" w:rsidRDefault="007142D0" w:rsidP="007142D0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:rsidR="007142D0" w:rsidRPr="00692635" w:rsidRDefault="007142D0" w:rsidP="007142D0">
      <w:pPr>
        <w:widowControl/>
        <w:spacing w:line="560" w:lineRule="exact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 xml:space="preserve">                                 </w:t>
      </w:r>
      <w:r w:rsidRPr="00692635">
        <w:rPr>
          <w:rFonts w:ascii="仿宋_GB2312" w:eastAsia="仿宋_GB2312" w:hAnsi="宋体" w:cs="宋体" w:hint="eastAsia"/>
          <w:bCs/>
          <w:color w:val="3D3D3D"/>
          <w:kern w:val="0"/>
          <w:sz w:val="32"/>
          <w:szCs w:val="32"/>
        </w:rPr>
        <w:t>浙江中医药大学</w:t>
      </w:r>
    </w:p>
    <w:p w:rsidR="007142D0" w:rsidRPr="00692635" w:rsidRDefault="007142D0" w:rsidP="007142D0">
      <w:pPr>
        <w:widowControl/>
        <w:spacing w:line="560" w:lineRule="exact"/>
        <w:ind w:firstLineChars="1600" w:firstLine="5120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2015"/>
        </w:smartTagPr>
        <w:r w:rsidRPr="00692635">
          <w:rPr>
            <w:rFonts w:ascii="仿宋_GB2312" w:eastAsia="仿宋_GB2312" w:hAnsi="宋体" w:cs="宋体" w:hint="eastAsia"/>
            <w:bCs/>
            <w:color w:val="3D3D3D"/>
            <w:kern w:val="0"/>
            <w:sz w:val="32"/>
            <w:szCs w:val="32"/>
          </w:rPr>
          <w:t>2015年</w:t>
        </w:r>
        <w:r>
          <w:rPr>
            <w:rFonts w:ascii="仿宋_GB2312" w:eastAsia="仿宋_GB2312" w:hAnsi="宋体" w:cs="宋体" w:hint="eastAsia"/>
            <w:bCs/>
            <w:color w:val="3D3D3D"/>
            <w:kern w:val="0"/>
            <w:sz w:val="32"/>
            <w:szCs w:val="32"/>
          </w:rPr>
          <w:t>12</w:t>
        </w:r>
        <w:r w:rsidRPr="00692635">
          <w:rPr>
            <w:rFonts w:ascii="仿宋_GB2312" w:eastAsia="仿宋_GB2312" w:hAnsi="宋体" w:cs="宋体" w:hint="eastAsia"/>
            <w:bCs/>
            <w:color w:val="3D3D3D"/>
            <w:kern w:val="0"/>
            <w:sz w:val="32"/>
            <w:szCs w:val="32"/>
          </w:rPr>
          <w:t>月</w:t>
        </w:r>
        <w:r>
          <w:rPr>
            <w:rFonts w:ascii="仿宋_GB2312" w:eastAsia="仿宋_GB2312" w:hAnsi="宋体" w:cs="宋体" w:hint="eastAsia"/>
            <w:bCs/>
            <w:color w:val="3D3D3D"/>
            <w:kern w:val="0"/>
            <w:sz w:val="32"/>
            <w:szCs w:val="32"/>
          </w:rPr>
          <w:t>10</w:t>
        </w:r>
        <w:r w:rsidRPr="00692635">
          <w:rPr>
            <w:rFonts w:ascii="仿宋_GB2312" w:eastAsia="仿宋_GB2312" w:hAnsi="宋体" w:cs="宋体" w:hint="eastAsia"/>
            <w:bCs/>
            <w:color w:val="3D3D3D"/>
            <w:kern w:val="0"/>
            <w:sz w:val="32"/>
            <w:szCs w:val="32"/>
          </w:rPr>
          <w:t>日</w:t>
        </w:r>
      </w:smartTag>
    </w:p>
    <w:p w:rsidR="007142D0" w:rsidRPr="00692635" w:rsidRDefault="007142D0" w:rsidP="007142D0">
      <w:pPr>
        <w:widowControl/>
        <w:spacing w:line="560" w:lineRule="exact"/>
        <w:jc w:val="center"/>
        <w:rPr>
          <w:rFonts w:ascii="仿宋_GB2312" w:eastAsia="仿宋_GB2312" w:hAnsi="宋体" w:cs="宋体"/>
          <w:bCs/>
          <w:color w:val="3D3D3D"/>
          <w:kern w:val="0"/>
          <w:sz w:val="32"/>
          <w:szCs w:val="32"/>
        </w:rPr>
      </w:pPr>
    </w:p>
    <w:p w:rsidR="007142D0" w:rsidRDefault="007142D0" w:rsidP="007142D0">
      <w:pPr>
        <w:widowControl/>
        <w:spacing w:line="432" w:lineRule="auto"/>
        <w:jc w:val="center"/>
        <w:rPr>
          <w:rFonts w:ascii="宋体" w:hAnsi="宋体" w:cs="宋体"/>
          <w:b/>
          <w:bCs/>
          <w:color w:val="3D3D3D"/>
          <w:kern w:val="0"/>
          <w:sz w:val="44"/>
          <w:szCs w:val="44"/>
        </w:rPr>
      </w:pPr>
    </w:p>
    <w:p w:rsidR="00E710E0" w:rsidRDefault="00E710E0" w:rsidP="007142D0">
      <w:pPr>
        <w:widowControl/>
        <w:spacing w:line="432" w:lineRule="auto"/>
        <w:jc w:val="center"/>
        <w:rPr>
          <w:rFonts w:ascii="宋体" w:hAnsi="宋体" w:cs="宋体"/>
          <w:b/>
          <w:bCs/>
          <w:color w:val="3D3D3D"/>
          <w:kern w:val="0"/>
          <w:sz w:val="44"/>
          <w:szCs w:val="44"/>
        </w:rPr>
      </w:pPr>
    </w:p>
    <w:p w:rsidR="00E710E0" w:rsidRDefault="00E710E0" w:rsidP="007142D0">
      <w:pPr>
        <w:widowControl/>
        <w:spacing w:line="432" w:lineRule="auto"/>
        <w:jc w:val="center"/>
        <w:rPr>
          <w:rFonts w:ascii="宋体" w:hAnsi="宋体" w:cs="宋体" w:hint="eastAsia"/>
          <w:b/>
          <w:bCs/>
          <w:color w:val="3D3D3D"/>
          <w:kern w:val="0"/>
          <w:sz w:val="44"/>
          <w:szCs w:val="44"/>
        </w:rPr>
      </w:pPr>
    </w:p>
    <w:p w:rsidR="007142D0" w:rsidRDefault="007142D0" w:rsidP="007142D0">
      <w:pPr>
        <w:widowControl/>
        <w:spacing w:line="432" w:lineRule="auto"/>
        <w:jc w:val="center"/>
        <w:rPr>
          <w:rFonts w:ascii="宋体" w:hAnsi="宋体" w:cs="宋体"/>
          <w:b/>
          <w:bCs/>
          <w:color w:val="3D3D3D"/>
          <w:kern w:val="0"/>
          <w:sz w:val="44"/>
          <w:szCs w:val="44"/>
        </w:rPr>
      </w:pPr>
    </w:p>
    <w:p w:rsidR="007142D0" w:rsidRDefault="007142D0" w:rsidP="007142D0">
      <w:pPr>
        <w:widowControl/>
        <w:spacing w:line="640" w:lineRule="exact"/>
        <w:rPr>
          <w:rFonts w:ascii="方正小标宋简体" w:eastAsia="方正小标宋简体" w:hAnsi="宋体" w:cs="宋体"/>
          <w:bCs/>
          <w:color w:val="3D3D3D"/>
          <w:w w:val="97"/>
          <w:kern w:val="0"/>
          <w:sz w:val="44"/>
          <w:szCs w:val="44"/>
        </w:rPr>
      </w:pPr>
      <w:r w:rsidRPr="00692635">
        <w:rPr>
          <w:rFonts w:ascii="方正小标宋简体" w:eastAsia="方正小标宋简体" w:hAnsi="宋体" w:cs="宋体" w:hint="eastAsia"/>
          <w:bCs/>
          <w:color w:val="3D3D3D"/>
          <w:w w:val="97"/>
          <w:kern w:val="0"/>
          <w:sz w:val="44"/>
          <w:szCs w:val="44"/>
        </w:rPr>
        <w:t>浙江中医药大学研究生“优秀毕业生”评选办法</w:t>
      </w:r>
    </w:p>
    <w:p w:rsidR="007142D0" w:rsidRPr="00692635" w:rsidRDefault="007142D0" w:rsidP="007142D0">
      <w:pPr>
        <w:spacing w:line="560" w:lineRule="exact"/>
        <w:ind w:firstLineChars="200" w:firstLine="620"/>
        <w:rPr>
          <w:rFonts w:ascii="仿宋_GB2312" w:eastAsia="仿宋_GB2312" w:hAnsi="宋体" w:cs="宋体"/>
          <w:bCs/>
          <w:color w:val="3D3D3D"/>
          <w:w w:val="97"/>
          <w:kern w:val="0"/>
          <w:sz w:val="32"/>
          <w:szCs w:val="32"/>
        </w:rPr>
      </w:pP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为提倡优良学风，引导全校研究生德、智、体、美全面发展，表彰优秀学生，鼓励毕业研究生不断努力，积极为中国特色社会主义建设做出贡献，特制定本办法。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一、评选范围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我校具有正式学籍并取得毕业资格的全日制应届毕业研究生。 </w:t>
      </w:r>
    </w:p>
    <w:p w:rsidR="007142D0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二、评选条件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(一)政治立场坚定，坚持四项基本原则，关心时事政治，关心学校的改革与发展；拥护党的路线、方针和政策，能认真执行学校、院（所）的决议，充分发挥模范带头作用；尊敬导师、团结同学、乐于助人、勇于奉献，具有良好的道德品质和思想修养；具有团队意识和协作精神；能遵守国家法律、法令和学校各项规章制度；能积极参加学校及院系组织的各项活动。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(二)学术思想活跃，学习目的明确，态度端正，学风良好，勤奋好学，刻苦钻研，成绩优良；按时完成培养计划要求，</w:t>
      </w: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学位论文按期答辩，并通过答辩，符合申请学位的条件。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(三)积极参加社会实践和志愿服务，有较强的实践能力和创新能力；积极参加文体活动，身心健康。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(四)获得校级（及以上）奖学金、“三好学生”或“优秀学</w:t>
      </w: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lastRenderedPageBreak/>
        <w:t>生干部”等荣誉1次及以上。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(五)前两学年研究生素质综合测评成绩总和排名在前20%以内。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(六)树立正确的就业观，对响应国家号召献身国防事业，自愿到西部、到艰苦边远地区和基层就业、创业的毕业生，可优先推荐评选。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(七)有以下情况之一者不得评为优秀毕业研究生：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1.读研期间受到学校通报批评及警告以上处分者；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2.在择业过程中，因个人原因不讲诚信，违约者；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3.因故不能按时毕业者；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4.课程考试不及格者；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5.无故不上课也不请假者；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6.因病或其它原因不能坚持正常学习，休学达三个月以上；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7.两个学期没按时注册者；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8.恶意拖欠学费、住宿费者。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(八)对已评定为优秀毕业研究生，之后又发生违约、不能如期获得学位或发生其他不良行为（如作弊、剽窃他人成果等），取消优秀毕业研究生资格，</w:t>
      </w:r>
      <w:r w:rsidRPr="00692635">
        <w:rPr>
          <w:rFonts w:ascii="仿宋_GB2312" w:eastAsia="仿宋_GB2312" w:hAnsi="仿宋" w:cs="仿宋" w:hint="eastAsia"/>
          <w:kern w:val="0"/>
          <w:sz w:val="32"/>
          <w:szCs w:val="32"/>
        </w:rPr>
        <w:t>收回相关证书。</w:t>
      </w:r>
      <w:r w:rsidRPr="00692635">
        <w:rPr>
          <w:rFonts w:ascii="仿宋_GB2312" w:eastAsia="仿宋_GB2312" w:hAnsi="仿宋" w:cs="仿宋" w:hint="eastAsia"/>
          <w:color w:val="FF0000"/>
          <w:kern w:val="0"/>
          <w:sz w:val="32"/>
          <w:szCs w:val="32"/>
        </w:rPr>
        <w:t xml:space="preserve">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三、评选比例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校级优秀毕业研究生评选，比例为应届毕业研究生数的15%。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四、评选时间</w:t>
      </w: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 xml:space="preserve"> </w:t>
      </w:r>
    </w:p>
    <w:p w:rsidR="007142D0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t>每年12月初开始，中旬完成评选工作。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仿宋_GB2312" w:eastAsia="仿宋_GB2312" w:hAnsi="仿宋" w:cs="仿宋"/>
          <w:color w:val="3D3D3D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D3D3D"/>
          <w:kern w:val="0"/>
          <w:sz w:val="32"/>
          <w:szCs w:val="32"/>
        </w:rPr>
        <w:lastRenderedPageBreak/>
        <w:t xml:space="preserve"> 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五、评选程序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（一）自主申报：凡符合以上评选申报要求的毕业研究生均有资格申请。有意愿申请的研究生，本人应如实填写《浙江中医药大学优秀毕业研究生申请表》，并向所在基层培养单位提出申请。申请材料中需附注所有相关证明材料，证明材料应为研究生学习期间（博士生不包括硕士学习阶段）获得的荣誉或研究成果。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（二）学院审核并公示：各学院对申报材料进行审核，并成立优秀毕业研究生评审委员会，由单位主要领导任主任委员，相关行政管理人员、辅导员、学生代表任委员，负责本单位研究生评优的初步评审工作。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各学院确定拟推荐学生名单后，应进行不少于5个工作日的公示。公示无异议后，填写《浙江中医药大学优秀毕业研究生拟推荐获奖学生汇总表》，并将所有申报材料提交学校研工部。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（三）学校审定：由浙江中医药大学优秀毕业研究生评审小组负责审定。评审小组由研工部（研究生处）相关人员、校纪委、专职辅导员及研究生代表若干人组成。评审小组根据基层培养单位推荐的候选人和提交的推荐材料，审定浙江中医药大学优秀毕业研究生名单，评审结果向全校公示3个工作日无异议后由学校正式发文公布。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（四）对评审结果有异议的学生，可在公示阶段向所在学院评审委员会提出申诉，评审委员会应及时研究并予以答复。如学</w:t>
      </w: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lastRenderedPageBreak/>
        <w:t xml:space="preserve">生对所在单位评审委员会作出的答复仍存在异议，或者在学校公示阶段有异议者，可在学校公示阶段向学校优秀毕业研究生评审小组提请裁决。 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（五）优秀毕业研究生的评审工作应坚持公正、公平、公开、择优的原则，严格执行国家有关教育法规，杜绝弄虚作假。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六、奖励办法</w:t>
      </w:r>
    </w:p>
    <w:p w:rsidR="007142D0" w:rsidRPr="00692635" w:rsidRDefault="007142D0" w:rsidP="007142D0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692635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被评为校级优秀毕业生的研究生，由学校授予荣誉称号并颁发荣誉证书。荣誉称号获得者的登记材料存入本人档案。</w:t>
      </w:r>
    </w:p>
    <w:p w:rsidR="007142D0" w:rsidRPr="00692635" w:rsidRDefault="007142D0" w:rsidP="007142D0">
      <w:pPr>
        <w:spacing w:line="560" w:lineRule="exact"/>
        <w:ind w:firstLineChars="200" w:firstLine="640"/>
        <w:contextualSpacing/>
        <w:rPr>
          <w:rFonts w:ascii="黑体" w:eastAsia="黑体" w:hAnsi="仿宋" w:cs="仿宋"/>
          <w:color w:val="3D3D3D"/>
          <w:kern w:val="0"/>
          <w:sz w:val="32"/>
          <w:szCs w:val="32"/>
        </w:rPr>
      </w:pPr>
      <w:r w:rsidRPr="00692635">
        <w:rPr>
          <w:rFonts w:ascii="黑体" w:eastAsia="黑体" w:hAnsi="仿宋" w:cs="仿宋" w:hint="eastAsia"/>
          <w:color w:val="3D3D3D"/>
          <w:kern w:val="0"/>
          <w:sz w:val="32"/>
          <w:szCs w:val="32"/>
        </w:rPr>
        <w:t>七、本办法自印发之日起实施，由党委研究生工作部负责解释及修改。</w:t>
      </w:r>
    </w:p>
    <w:p w:rsidR="007142D0" w:rsidRDefault="007142D0" w:rsidP="007142D0">
      <w:pPr>
        <w:widowControl/>
        <w:spacing w:beforeLines="50" w:before="156" w:afterLines="50" w:after="156" w:line="360" w:lineRule="auto"/>
        <w:ind w:firstLineChars="200" w:firstLine="640"/>
        <w:contextualSpacing/>
        <w:jc w:val="left"/>
        <w:rPr>
          <w:rFonts w:ascii="仿宋" w:eastAsia="仿宋" w:hAnsi="仿宋" w:cs="仿宋"/>
          <w:color w:val="3D3D3D"/>
          <w:kern w:val="0"/>
          <w:sz w:val="32"/>
          <w:szCs w:val="32"/>
        </w:rPr>
      </w:pPr>
    </w:p>
    <w:p w:rsidR="007142D0" w:rsidRDefault="007142D0" w:rsidP="007142D0">
      <w:pPr>
        <w:rPr>
          <w:rFonts w:ascii="仿宋" w:eastAsia="仿宋" w:hAnsi="仿宋" w:cs="仿宋"/>
          <w:sz w:val="32"/>
          <w:szCs w:val="32"/>
        </w:rPr>
      </w:pPr>
    </w:p>
    <w:p w:rsidR="003F0255" w:rsidRPr="007142D0" w:rsidRDefault="003F0255">
      <w:pPr>
        <w:rPr>
          <w:rFonts w:hint="eastAsia"/>
        </w:rPr>
      </w:pPr>
      <w:bookmarkStart w:id="3" w:name="_GoBack"/>
      <w:bookmarkEnd w:id="3"/>
    </w:p>
    <w:sectPr w:rsidR="003F0255" w:rsidRPr="007142D0" w:rsidSect="00503172">
      <w:footerReference w:type="even" r:id="rId6"/>
      <w:footerReference w:type="default" r:id="rId7"/>
      <w:pgSz w:w="11906" w:h="16838" w:code="9"/>
      <w:pgMar w:top="2041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4C" w:rsidRDefault="00277F4C">
      <w:r>
        <w:separator/>
      </w:r>
    </w:p>
  </w:endnote>
  <w:endnote w:type="continuationSeparator" w:id="0">
    <w:p w:rsidR="00277F4C" w:rsidRDefault="0027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13D" w:rsidRDefault="007142D0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:rsidR="0037613D" w:rsidRDefault="00277F4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13D" w:rsidRPr="00C17F64" w:rsidRDefault="007142D0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 w:rsidRPr="00C17F64">
      <w:rPr>
        <w:rStyle w:val="a3"/>
        <w:rFonts w:ascii="宋体" w:hAnsi="宋体" w:hint="eastAsia"/>
        <w:sz w:val="28"/>
        <w:szCs w:val="28"/>
      </w:rPr>
      <w:fldChar w:fldCharType="begin"/>
    </w:r>
    <w:r w:rsidRPr="00C17F64">
      <w:rPr>
        <w:rStyle w:val="a3"/>
        <w:rFonts w:ascii="宋体" w:hAnsi="宋体" w:hint="eastAsia"/>
        <w:sz w:val="28"/>
        <w:szCs w:val="28"/>
      </w:rPr>
      <w:instrText xml:space="preserve">PAGE  </w:instrText>
    </w:r>
    <w:r w:rsidRPr="00C17F64">
      <w:rPr>
        <w:rStyle w:val="a3"/>
        <w:rFonts w:ascii="宋体" w:hAnsi="宋体" w:hint="eastAsia"/>
        <w:sz w:val="28"/>
        <w:szCs w:val="28"/>
      </w:rPr>
      <w:fldChar w:fldCharType="separate"/>
    </w:r>
    <w:r w:rsidR="00E710E0">
      <w:rPr>
        <w:rStyle w:val="a3"/>
        <w:rFonts w:ascii="宋体" w:hAnsi="宋体"/>
        <w:noProof/>
        <w:sz w:val="28"/>
        <w:szCs w:val="28"/>
      </w:rPr>
      <w:t>- 5 -</w:t>
    </w:r>
    <w:r w:rsidRPr="00C17F64">
      <w:rPr>
        <w:rStyle w:val="a3"/>
        <w:rFonts w:ascii="宋体" w:hAnsi="宋体" w:hint="eastAsia"/>
        <w:sz w:val="28"/>
        <w:szCs w:val="28"/>
      </w:rPr>
      <w:fldChar w:fldCharType="end"/>
    </w:r>
  </w:p>
  <w:p w:rsidR="0037613D" w:rsidRDefault="00277F4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4C" w:rsidRDefault="00277F4C">
      <w:r>
        <w:separator/>
      </w:r>
    </w:p>
  </w:footnote>
  <w:footnote w:type="continuationSeparator" w:id="0">
    <w:p w:rsidR="00277F4C" w:rsidRDefault="0027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D0"/>
    <w:rsid w:val="00277F4C"/>
    <w:rsid w:val="003F0255"/>
    <w:rsid w:val="007142D0"/>
    <w:rsid w:val="00E7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20534B9E-2CCF-4F53-B467-0999E3A5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42D0"/>
  </w:style>
  <w:style w:type="paragraph" w:styleId="a4">
    <w:name w:val="footer"/>
    <w:basedOn w:val="a"/>
    <w:link w:val="Char"/>
    <w:rsid w:val="00714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142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71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710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白璐</dc:creator>
  <cp:lastModifiedBy>浙江 中医</cp:lastModifiedBy>
  <cp:revision>2</cp:revision>
  <dcterms:created xsi:type="dcterms:W3CDTF">2021-03-01T01:09:00Z</dcterms:created>
  <dcterms:modified xsi:type="dcterms:W3CDTF">2021-12-11T13:39:00Z</dcterms:modified>
</cp:coreProperties>
</file>