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1F55" w14:textId="2ADB1C1B" w:rsidR="008F7E96" w:rsidRPr="00C149A4" w:rsidRDefault="001778FA" w:rsidP="003804D2">
      <w:pPr>
        <w:pStyle w:val="1"/>
      </w:pPr>
      <w:r>
        <w:rPr>
          <w:rFonts w:hint="eastAsia"/>
          <w:highlight w:val="yellow"/>
        </w:rPr>
        <w:t>专业名称</w:t>
      </w:r>
      <w:r w:rsidR="008F7E96" w:rsidRPr="00C149A4">
        <w:rPr>
          <w:rFonts w:hint="eastAsia"/>
        </w:rPr>
        <w:t>（学科代码：</w:t>
      </w:r>
      <w:r w:rsidR="008F7E96" w:rsidRPr="003164ED">
        <w:rPr>
          <w:highlight w:val="yellow"/>
        </w:rPr>
        <w:t>10</w:t>
      </w:r>
      <w:r>
        <w:rPr>
          <w:rFonts w:hint="eastAsia"/>
          <w:highlight w:val="yellow"/>
        </w:rPr>
        <w:t>XXXX</w:t>
      </w:r>
      <w:r w:rsidR="008F7E96" w:rsidRPr="00C149A4">
        <w:rPr>
          <w:rFonts w:hint="eastAsia"/>
        </w:rPr>
        <w:t>）</w:t>
      </w:r>
    </w:p>
    <w:p w14:paraId="7B1FD5D2" w14:textId="77777777" w:rsidR="008F7E96" w:rsidRPr="00C149A4" w:rsidRDefault="008F7E96">
      <w:pPr>
        <w:spacing w:line="360" w:lineRule="auto"/>
        <w:jc w:val="center"/>
        <w:rPr>
          <w:rFonts w:ascii="宋体" w:eastAsia="宋体" w:hAnsi="宋体"/>
          <w:b/>
          <w:sz w:val="32"/>
        </w:rPr>
      </w:pPr>
      <w:r w:rsidRPr="00C149A4">
        <w:rPr>
          <w:rFonts w:ascii="宋体" w:eastAsia="宋体" w:hAnsi="宋体" w:hint="eastAsia"/>
          <w:b/>
          <w:sz w:val="32"/>
        </w:rPr>
        <w:t>博士研究生培养方案（学术型）</w:t>
      </w:r>
    </w:p>
    <w:p w14:paraId="0F5AC03E" w14:textId="77777777" w:rsidR="008F7E96" w:rsidRPr="00C149A4" w:rsidRDefault="008F7E96">
      <w:pPr>
        <w:widowControl/>
        <w:autoSpaceDN w:val="0"/>
        <w:spacing w:line="360" w:lineRule="auto"/>
        <w:rPr>
          <w:rFonts w:ascii="宋体" w:eastAsia="宋体" w:hAnsi="宋体" w:cs="黑体"/>
          <w:sz w:val="24"/>
          <w:szCs w:val="24"/>
        </w:rPr>
      </w:pPr>
    </w:p>
    <w:p w14:paraId="278DD42E" w14:textId="77777777" w:rsidR="008F7E96" w:rsidRPr="00C149A4" w:rsidRDefault="008F7E96">
      <w:pPr>
        <w:widowControl/>
        <w:autoSpaceDN w:val="0"/>
        <w:spacing w:line="360" w:lineRule="auto"/>
        <w:ind w:firstLineChars="200" w:firstLine="482"/>
        <w:rPr>
          <w:rFonts w:ascii="宋体" w:eastAsia="宋体" w:hAnsi="宋体" w:cs="黑体"/>
          <w:b/>
          <w:bCs/>
          <w:sz w:val="24"/>
          <w:szCs w:val="24"/>
        </w:rPr>
      </w:pPr>
      <w:r w:rsidRPr="00C149A4">
        <w:rPr>
          <w:rFonts w:ascii="宋体" w:eastAsia="宋体" w:hAnsi="宋体" w:cs="黑体" w:hint="eastAsia"/>
          <w:b/>
          <w:bCs/>
          <w:sz w:val="24"/>
          <w:szCs w:val="24"/>
        </w:rPr>
        <w:t>一、培养目标及基本要求</w:t>
      </w:r>
    </w:p>
    <w:p w14:paraId="0711B165" w14:textId="77777777" w:rsidR="008F7E96" w:rsidRPr="00C149A4" w:rsidRDefault="008F7E96" w:rsidP="007F6A2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149A4">
        <w:rPr>
          <w:rFonts w:ascii="宋体" w:eastAsia="宋体" w:hAnsi="宋体" w:cs="宋体"/>
          <w:sz w:val="24"/>
          <w:szCs w:val="24"/>
        </w:rPr>
        <w:t>1.</w:t>
      </w:r>
      <w:r w:rsidRPr="00C149A4">
        <w:rPr>
          <w:rFonts w:ascii="宋体" w:eastAsia="宋体" w:hAnsi="宋体" w:cs="宋体" w:hint="eastAsia"/>
          <w:sz w:val="24"/>
          <w:szCs w:val="24"/>
        </w:rPr>
        <w:t>以习近平新时代中国特色社会主义思想为指导，加强党的领导，增强“四个意识”、坚定“四个自信”、做到“两个维护”，积极培养热爱祖国，热爱人民，遵纪守法，品行端正，自强不息，与时俱进，敬业奉献的医学领军人才。</w:t>
      </w:r>
    </w:p>
    <w:p w14:paraId="4CCF2A82" w14:textId="77777777" w:rsidR="008F7E96" w:rsidRPr="00C149A4" w:rsidRDefault="008F7E96">
      <w:pPr>
        <w:widowControl/>
        <w:autoSpaceDN w:val="0"/>
        <w:spacing w:line="360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 w:rsidRPr="00C149A4">
        <w:rPr>
          <w:rFonts w:ascii="宋体" w:eastAsia="宋体" w:hAnsi="宋体" w:cs="黑体"/>
          <w:sz w:val="24"/>
          <w:szCs w:val="24"/>
        </w:rPr>
        <w:t>2.</w:t>
      </w:r>
      <w:r w:rsidRPr="00C149A4">
        <w:rPr>
          <w:rFonts w:ascii="宋体" w:eastAsia="宋体" w:hAnsi="宋体" w:cs="黑体" w:hint="eastAsia"/>
          <w:sz w:val="24"/>
          <w:szCs w:val="24"/>
        </w:rPr>
        <w:t>树立正确世界观、人生观和价值观，具有社会责任感以及较好的人文修养、职业素质、沟通能力和合作精神；尊重科学，学风严谨，具有维护与促进民众健康并为之奋斗的职业责任。</w:t>
      </w:r>
    </w:p>
    <w:p w14:paraId="429EAD9F" w14:textId="77777777" w:rsidR="008F7E96" w:rsidRPr="00B03289" w:rsidRDefault="008F7E96">
      <w:pPr>
        <w:widowControl/>
        <w:autoSpaceDN w:val="0"/>
        <w:spacing w:line="360" w:lineRule="auto"/>
        <w:ind w:firstLineChars="200" w:firstLine="480"/>
        <w:rPr>
          <w:rFonts w:ascii="宋体" w:eastAsia="宋体" w:hAnsi="宋体" w:cs="黑体"/>
          <w:sz w:val="24"/>
          <w:szCs w:val="24"/>
          <w:highlight w:val="yellow"/>
        </w:rPr>
      </w:pPr>
      <w:r w:rsidRPr="00B03289">
        <w:rPr>
          <w:rFonts w:ascii="宋体" w:eastAsia="宋体" w:hAnsi="宋体" w:cs="黑体"/>
          <w:sz w:val="24"/>
          <w:szCs w:val="24"/>
          <w:highlight w:val="yellow"/>
        </w:rPr>
        <w:t>3.</w:t>
      </w:r>
      <w:r w:rsidRPr="00B03289">
        <w:rPr>
          <w:rFonts w:ascii="宋体" w:eastAsia="宋体" w:hAnsi="宋体" w:cs="黑体" w:hint="eastAsia"/>
          <w:sz w:val="24"/>
          <w:szCs w:val="24"/>
          <w:highlight w:val="yellow"/>
        </w:rPr>
        <w:t>具备获取、掌握和应用中西医护理专业知识的能力以及严谨的科学态度，掌握医学科学研究的知识和方法，具有独立开展科学研究的能力，能独立申请和完成科研课题，恪守学术道德。</w:t>
      </w:r>
    </w:p>
    <w:p w14:paraId="5C7771EB" w14:textId="77777777" w:rsidR="008F7E96" w:rsidRPr="00B03289" w:rsidRDefault="008F7E96">
      <w:pPr>
        <w:widowControl/>
        <w:autoSpaceDN w:val="0"/>
        <w:spacing w:line="360" w:lineRule="auto"/>
        <w:ind w:firstLineChars="200" w:firstLine="480"/>
        <w:rPr>
          <w:rFonts w:ascii="宋体" w:eastAsia="宋体" w:hAnsi="宋体" w:cs="黑体"/>
          <w:sz w:val="24"/>
          <w:szCs w:val="24"/>
          <w:highlight w:val="yellow"/>
        </w:rPr>
      </w:pPr>
      <w:r w:rsidRPr="00B03289">
        <w:rPr>
          <w:rFonts w:ascii="宋体" w:eastAsia="宋体" w:hAnsi="宋体" w:cs="黑体" w:hint="eastAsia"/>
          <w:sz w:val="24"/>
          <w:szCs w:val="24"/>
          <w:highlight w:val="yellow"/>
        </w:rPr>
        <w:t>4</w:t>
      </w:r>
      <w:r w:rsidRPr="00B03289">
        <w:rPr>
          <w:rFonts w:ascii="宋体" w:eastAsia="宋体" w:hAnsi="宋体" w:cs="黑体"/>
          <w:sz w:val="24"/>
          <w:szCs w:val="24"/>
          <w:highlight w:val="yellow"/>
        </w:rPr>
        <w:t>.</w:t>
      </w:r>
      <w:r w:rsidRPr="00B03289">
        <w:rPr>
          <w:rFonts w:ascii="宋体" w:eastAsia="宋体" w:hAnsi="宋体" w:cs="黑体" w:hint="eastAsia"/>
          <w:sz w:val="24"/>
          <w:szCs w:val="24"/>
          <w:highlight w:val="yellow"/>
        </w:rPr>
        <w:t>培养“面向现代化、面向全球、面向未来”，能适应健康事业发展需要的德智体美劳全面发展的，在护理教育、临床护理、护理研究、护理管理等领域需要的高层次中西医结合领军护理人才。</w:t>
      </w:r>
    </w:p>
    <w:p w14:paraId="6D5A374F" w14:textId="77777777" w:rsidR="008F7E96" w:rsidRPr="00C149A4" w:rsidRDefault="008F7E96">
      <w:pPr>
        <w:widowControl/>
        <w:autoSpaceDN w:val="0"/>
        <w:spacing w:line="360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 w:rsidRPr="00B03289">
        <w:rPr>
          <w:rFonts w:ascii="宋体" w:eastAsia="宋体" w:hAnsi="宋体" w:cs="黑体"/>
          <w:sz w:val="24"/>
          <w:szCs w:val="24"/>
          <w:highlight w:val="yellow"/>
        </w:rPr>
        <w:t>5.</w:t>
      </w:r>
      <w:r w:rsidRPr="00B03289">
        <w:rPr>
          <w:rFonts w:ascii="宋体" w:eastAsia="宋体" w:hAnsi="宋体" w:cs="黑体" w:hint="eastAsia"/>
          <w:sz w:val="24"/>
          <w:szCs w:val="24"/>
          <w:highlight w:val="yellow"/>
        </w:rPr>
        <w:t>具有宽厚的中西医护</w:t>
      </w:r>
      <w:proofErr w:type="gramStart"/>
      <w:r w:rsidRPr="00B03289">
        <w:rPr>
          <w:rFonts w:ascii="宋体" w:eastAsia="宋体" w:hAnsi="宋体" w:cs="黑体" w:hint="eastAsia"/>
          <w:sz w:val="24"/>
          <w:szCs w:val="24"/>
          <w:highlight w:val="yellow"/>
        </w:rPr>
        <w:t>理理论</w:t>
      </w:r>
      <w:proofErr w:type="gramEnd"/>
      <w:r w:rsidRPr="00B03289">
        <w:rPr>
          <w:rFonts w:ascii="宋体" w:eastAsia="宋体" w:hAnsi="宋体" w:cs="黑体" w:hint="eastAsia"/>
          <w:sz w:val="24"/>
          <w:szCs w:val="24"/>
          <w:highlight w:val="yellow"/>
        </w:rPr>
        <w:t>和多学科知识结构，熟悉本学科的国内外学术前沿发展动态，掌握系统的专业知识；具有中医思维、创新思维、创新精神以及较好的学术基础和自我发展能力。</w:t>
      </w:r>
    </w:p>
    <w:p w14:paraId="3908C3F7" w14:textId="77777777" w:rsidR="008F7E96" w:rsidRPr="00C149A4" w:rsidRDefault="008F7E96" w:rsidP="00B472CE">
      <w:pPr>
        <w:widowControl/>
        <w:autoSpaceDN w:val="0"/>
        <w:spacing w:line="360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 w:rsidRPr="00C149A4">
        <w:rPr>
          <w:rFonts w:ascii="宋体" w:eastAsia="宋体" w:hAnsi="宋体" w:cs="黑体"/>
          <w:sz w:val="24"/>
          <w:szCs w:val="24"/>
        </w:rPr>
        <w:t>6.</w:t>
      </w:r>
      <w:r w:rsidRPr="00C149A4">
        <w:rPr>
          <w:rFonts w:ascii="宋体" w:eastAsia="宋体" w:hAnsi="宋体" w:cs="黑体" w:hint="eastAsia"/>
          <w:sz w:val="24"/>
          <w:szCs w:val="24"/>
        </w:rPr>
        <w:t>掌握一门外国语，能熟练阅读本专业的外文资料，熟练应用外语撰写研究论文并进行学术交流。</w:t>
      </w:r>
    </w:p>
    <w:p w14:paraId="2052B4B9" w14:textId="77777777" w:rsidR="008F7E96" w:rsidRPr="00C149A4" w:rsidRDefault="008F7E96" w:rsidP="00B472CE">
      <w:pPr>
        <w:widowControl/>
        <w:autoSpaceDN w:val="0"/>
        <w:spacing w:line="360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 w:rsidRPr="00C149A4">
        <w:rPr>
          <w:rFonts w:ascii="宋体" w:eastAsia="宋体" w:hAnsi="宋体" w:cs="黑体" w:hint="eastAsia"/>
          <w:sz w:val="24"/>
          <w:szCs w:val="24"/>
        </w:rPr>
        <w:t>7</w:t>
      </w:r>
      <w:r w:rsidRPr="00C149A4">
        <w:rPr>
          <w:rFonts w:ascii="宋体" w:eastAsia="宋体" w:hAnsi="宋体" w:cs="黑体"/>
          <w:sz w:val="24"/>
          <w:szCs w:val="24"/>
        </w:rPr>
        <w:t>.</w:t>
      </w:r>
      <w:r w:rsidRPr="00C149A4">
        <w:rPr>
          <w:rFonts w:ascii="宋体" w:eastAsia="宋体" w:hAnsi="宋体" w:cs="宋体" w:hint="eastAsia"/>
          <w:sz w:val="24"/>
          <w:szCs w:val="24"/>
        </w:rPr>
        <w:t xml:space="preserve"> 具有健康的体魄和良好的心理素质。</w:t>
      </w:r>
    </w:p>
    <w:p w14:paraId="1FEBD674" w14:textId="77777777" w:rsidR="008F7E96" w:rsidRPr="00C149A4" w:rsidRDefault="008F7E96">
      <w:pPr>
        <w:widowControl/>
        <w:autoSpaceDN w:val="0"/>
        <w:spacing w:line="360" w:lineRule="auto"/>
        <w:ind w:firstLineChars="200" w:firstLine="482"/>
        <w:rPr>
          <w:rFonts w:ascii="宋体" w:eastAsia="宋体" w:hAnsi="宋体" w:cs="黑体"/>
          <w:b/>
          <w:bCs/>
          <w:sz w:val="24"/>
          <w:szCs w:val="24"/>
        </w:rPr>
      </w:pPr>
      <w:r w:rsidRPr="00C149A4">
        <w:rPr>
          <w:rFonts w:ascii="宋体" w:eastAsia="宋体" w:hAnsi="宋体" w:cs="黑体" w:hint="eastAsia"/>
          <w:b/>
          <w:bCs/>
          <w:sz w:val="24"/>
          <w:szCs w:val="24"/>
        </w:rPr>
        <w:t>二、培养方向</w:t>
      </w:r>
    </w:p>
    <w:p w14:paraId="358EF14A" w14:textId="3B6CD37C" w:rsidR="008F7E96" w:rsidRPr="003164ED" w:rsidRDefault="008F7E96">
      <w:pPr>
        <w:widowControl/>
        <w:autoSpaceDN w:val="0"/>
        <w:spacing w:line="360" w:lineRule="auto"/>
        <w:ind w:firstLineChars="200" w:firstLine="480"/>
        <w:rPr>
          <w:rFonts w:ascii="宋体" w:eastAsia="宋体" w:hAnsi="宋体" w:cs="黑体"/>
          <w:sz w:val="24"/>
          <w:szCs w:val="24"/>
          <w:highlight w:val="yellow"/>
        </w:rPr>
      </w:pPr>
      <w:r w:rsidRPr="003164ED">
        <w:rPr>
          <w:rFonts w:ascii="宋体" w:eastAsia="宋体" w:hAnsi="宋体" w:cs="黑体" w:hint="eastAsia"/>
          <w:sz w:val="24"/>
          <w:szCs w:val="24"/>
          <w:highlight w:val="yellow"/>
        </w:rPr>
        <w:t>1</w:t>
      </w:r>
      <w:r w:rsidRPr="003164ED">
        <w:rPr>
          <w:rFonts w:ascii="宋体" w:eastAsia="宋体" w:hAnsi="宋体" w:cs="黑体"/>
          <w:sz w:val="24"/>
          <w:szCs w:val="24"/>
          <w:highlight w:val="yellow"/>
        </w:rPr>
        <w:t>.</w:t>
      </w:r>
      <w:r w:rsidR="001778FA" w:rsidRPr="003164ED">
        <w:rPr>
          <w:rFonts w:ascii="宋体" w:eastAsia="宋体" w:hAnsi="宋体" w:cs="黑体"/>
          <w:sz w:val="24"/>
          <w:szCs w:val="24"/>
          <w:highlight w:val="yellow"/>
        </w:rPr>
        <w:t xml:space="preserve"> </w:t>
      </w:r>
    </w:p>
    <w:p w14:paraId="47CB72DB" w14:textId="0ADC1186" w:rsidR="008F7E96" w:rsidRPr="003164ED" w:rsidRDefault="008F7E96">
      <w:pPr>
        <w:widowControl/>
        <w:autoSpaceDN w:val="0"/>
        <w:spacing w:line="360" w:lineRule="auto"/>
        <w:ind w:firstLineChars="200" w:firstLine="480"/>
        <w:rPr>
          <w:rFonts w:ascii="宋体" w:eastAsia="宋体" w:hAnsi="宋体" w:cs="黑体"/>
          <w:sz w:val="24"/>
          <w:szCs w:val="24"/>
          <w:highlight w:val="yellow"/>
        </w:rPr>
      </w:pPr>
      <w:r w:rsidRPr="003164ED">
        <w:rPr>
          <w:rFonts w:ascii="宋体" w:eastAsia="宋体" w:hAnsi="宋体" w:cs="黑体"/>
          <w:sz w:val="24"/>
          <w:szCs w:val="24"/>
          <w:highlight w:val="yellow"/>
        </w:rPr>
        <w:t>2.</w:t>
      </w:r>
      <w:r w:rsidR="001778FA" w:rsidRPr="003164ED">
        <w:rPr>
          <w:rFonts w:ascii="宋体" w:eastAsia="宋体" w:hAnsi="宋体" w:cs="黑体"/>
          <w:sz w:val="24"/>
          <w:szCs w:val="24"/>
          <w:highlight w:val="yellow"/>
        </w:rPr>
        <w:t xml:space="preserve"> </w:t>
      </w:r>
    </w:p>
    <w:p w14:paraId="630226A1" w14:textId="017217AC" w:rsidR="008F7E96" w:rsidRPr="003164ED" w:rsidRDefault="008F7E96">
      <w:pPr>
        <w:widowControl/>
        <w:autoSpaceDN w:val="0"/>
        <w:spacing w:line="360" w:lineRule="auto"/>
        <w:ind w:firstLineChars="200" w:firstLine="480"/>
        <w:rPr>
          <w:rFonts w:ascii="宋体" w:eastAsia="宋体" w:hAnsi="宋体" w:cs="黑体"/>
          <w:sz w:val="24"/>
          <w:szCs w:val="24"/>
          <w:highlight w:val="yellow"/>
        </w:rPr>
      </w:pPr>
      <w:r w:rsidRPr="003164ED">
        <w:rPr>
          <w:rFonts w:ascii="宋体" w:eastAsia="宋体" w:hAnsi="宋体" w:cs="黑体" w:hint="eastAsia"/>
          <w:sz w:val="24"/>
          <w:szCs w:val="24"/>
          <w:highlight w:val="yellow"/>
        </w:rPr>
        <w:t>3</w:t>
      </w:r>
      <w:r w:rsidRPr="003164ED">
        <w:rPr>
          <w:rFonts w:ascii="宋体" w:eastAsia="宋体" w:hAnsi="宋体" w:cs="黑体"/>
          <w:sz w:val="24"/>
          <w:szCs w:val="24"/>
          <w:highlight w:val="yellow"/>
        </w:rPr>
        <w:t>.</w:t>
      </w:r>
      <w:r w:rsidR="001778FA" w:rsidRPr="003164ED">
        <w:rPr>
          <w:rFonts w:ascii="宋体" w:eastAsia="宋体" w:hAnsi="宋体" w:cs="黑体"/>
          <w:sz w:val="24"/>
          <w:szCs w:val="24"/>
          <w:highlight w:val="yellow"/>
        </w:rPr>
        <w:t xml:space="preserve"> </w:t>
      </w:r>
    </w:p>
    <w:p w14:paraId="6490DDFB" w14:textId="36C19B3F" w:rsidR="008F7E96" w:rsidRPr="00C149A4" w:rsidRDefault="008F7E96">
      <w:pPr>
        <w:widowControl/>
        <w:autoSpaceDN w:val="0"/>
        <w:spacing w:line="360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 w:rsidRPr="003164ED">
        <w:rPr>
          <w:rFonts w:ascii="宋体" w:eastAsia="宋体" w:hAnsi="宋体" w:cs="黑体" w:hint="eastAsia"/>
          <w:sz w:val="24"/>
          <w:szCs w:val="24"/>
          <w:highlight w:val="yellow"/>
        </w:rPr>
        <w:t>4</w:t>
      </w:r>
      <w:r w:rsidRPr="003164ED">
        <w:rPr>
          <w:rFonts w:ascii="宋体" w:eastAsia="宋体" w:hAnsi="宋体" w:cs="黑体"/>
          <w:sz w:val="24"/>
          <w:szCs w:val="24"/>
          <w:highlight w:val="yellow"/>
        </w:rPr>
        <w:t>.</w:t>
      </w:r>
      <w:r w:rsidR="001778FA" w:rsidRPr="00C149A4">
        <w:rPr>
          <w:rFonts w:ascii="宋体" w:eastAsia="宋体" w:hAnsi="宋体" w:cs="黑体"/>
          <w:sz w:val="24"/>
          <w:szCs w:val="24"/>
        </w:rPr>
        <w:t xml:space="preserve"> </w:t>
      </w:r>
    </w:p>
    <w:p w14:paraId="24A0CAD0" w14:textId="77777777" w:rsidR="008F7E96" w:rsidRPr="00C149A4" w:rsidRDefault="008F7E96">
      <w:pPr>
        <w:widowControl/>
        <w:autoSpaceDN w:val="0"/>
        <w:spacing w:line="360" w:lineRule="auto"/>
        <w:ind w:firstLineChars="200" w:firstLine="482"/>
        <w:rPr>
          <w:rFonts w:ascii="宋体" w:eastAsia="宋体" w:hAnsi="宋体" w:cs="黑体"/>
          <w:b/>
          <w:bCs/>
          <w:sz w:val="24"/>
          <w:szCs w:val="24"/>
        </w:rPr>
      </w:pPr>
      <w:r w:rsidRPr="00C149A4">
        <w:rPr>
          <w:rFonts w:ascii="宋体" w:eastAsia="宋体" w:hAnsi="宋体" w:cs="黑体" w:hint="eastAsia"/>
          <w:b/>
          <w:bCs/>
          <w:sz w:val="24"/>
          <w:szCs w:val="24"/>
        </w:rPr>
        <w:t>三、培养年限</w:t>
      </w:r>
    </w:p>
    <w:p w14:paraId="4791653A" w14:textId="77777777" w:rsidR="008F7E96" w:rsidRPr="00C149A4" w:rsidRDefault="008F7E96">
      <w:pPr>
        <w:widowControl/>
        <w:autoSpaceDN w:val="0"/>
        <w:spacing w:line="360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 w:rsidRPr="00C149A4">
        <w:rPr>
          <w:rFonts w:ascii="宋体" w:eastAsia="宋体" w:hAnsi="宋体" w:cs="黑体" w:hint="eastAsia"/>
          <w:sz w:val="24"/>
          <w:szCs w:val="24"/>
        </w:rPr>
        <w:t>学制为3年。个别因客观原因不能在规定的学制内完成学业的，经审核批准可适当延长，但总年限一般不超过</w:t>
      </w:r>
      <w:r w:rsidRPr="00C149A4">
        <w:rPr>
          <w:rFonts w:ascii="宋体" w:eastAsia="宋体" w:hAnsi="宋体" w:cs="黑体"/>
          <w:sz w:val="24"/>
          <w:szCs w:val="24"/>
        </w:rPr>
        <w:t>6</w:t>
      </w:r>
      <w:r w:rsidRPr="00C149A4">
        <w:rPr>
          <w:rFonts w:ascii="宋体" w:eastAsia="宋体" w:hAnsi="宋体" w:cs="黑体" w:hint="eastAsia"/>
          <w:sz w:val="24"/>
          <w:szCs w:val="24"/>
        </w:rPr>
        <w:t>年。</w:t>
      </w:r>
    </w:p>
    <w:p w14:paraId="2FE54FD7" w14:textId="77777777" w:rsidR="008F7E96" w:rsidRPr="00C149A4" w:rsidRDefault="008F7E96">
      <w:pPr>
        <w:widowControl/>
        <w:autoSpaceDN w:val="0"/>
        <w:spacing w:line="360" w:lineRule="auto"/>
        <w:ind w:firstLineChars="200" w:firstLine="482"/>
        <w:rPr>
          <w:rFonts w:ascii="宋体" w:eastAsia="宋体" w:hAnsi="宋体" w:cs="黑体"/>
          <w:b/>
          <w:bCs/>
          <w:sz w:val="24"/>
          <w:szCs w:val="24"/>
        </w:rPr>
      </w:pPr>
      <w:r w:rsidRPr="00C149A4">
        <w:rPr>
          <w:rFonts w:ascii="宋体" w:eastAsia="宋体" w:hAnsi="宋体" w:cs="黑体" w:hint="eastAsia"/>
          <w:b/>
          <w:bCs/>
          <w:sz w:val="24"/>
          <w:szCs w:val="24"/>
        </w:rPr>
        <w:lastRenderedPageBreak/>
        <w:t>四、培养环节与要求</w:t>
      </w:r>
    </w:p>
    <w:p w14:paraId="0B34C8EB" w14:textId="77777777" w:rsidR="008F7E96" w:rsidRPr="00C149A4" w:rsidRDefault="008F7E96" w:rsidP="00B0503A">
      <w:pPr>
        <w:autoSpaceDN w:val="0"/>
        <w:spacing w:line="360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 w:rsidRPr="00C149A4">
        <w:rPr>
          <w:rFonts w:ascii="宋体" w:eastAsia="宋体" w:hAnsi="宋体" w:cs="黑体" w:hint="eastAsia"/>
          <w:sz w:val="24"/>
          <w:szCs w:val="24"/>
        </w:rPr>
        <w:t>含课程培养、实践环节、文献综述与开题报告、学术活动、中期考核五大类，实行学分制。</w:t>
      </w:r>
    </w:p>
    <w:p w14:paraId="030CA2BC" w14:textId="77777777" w:rsidR="008F7E96" w:rsidRPr="00C149A4" w:rsidRDefault="008F7E96">
      <w:pPr>
        <w:widowControl/>
        <w:autoSpaceDN w:val="0"/>
        <w:spacing w:line="360" w:lineRule="auto"/>
        <w:ind w:firstLineChars="200" w:firstLine="482"/>
        <w:rPr>
          <w:rFonts w:ascii="宋体" w:eastAsia="宋体" w:hAnsi="宋体" w:cs="黑体"/>
          <w:sz w:val="24"/>
          <w:szCs w:val="24"/>
        </w:rPr>
      </w:pPr>
      <w:r w:rsidRPr="00C149A4">
        <w:rPr>
          <w:rFonts w:ascii="宋体" w:eastAsia="宋体" w:hAnsi="宋体" w:cs="黑体"/>
          <w:b/>
          <w:bCs/>
          <w:sz w:val="24"/>
          <w:szCs w:val="24"/>
        </w:rPr>
        <w:t>1.</w:t>
      </w:r>
      <w:r w:rsidRPr="00C149A4">
        <w:rPr>
          <w:rFonts w:ascii="宋体" w:eastAsia="宋体" w:hAnsi="宋体" w:cs="黑体" w:hint="eastAsia"/>
          <w:b/>
          <w:bCs/>
          <w:sz w:val="24"/>
          <w:szCs w:val="24"/>
        </w:rPr>
        <w:t>课程培养</w:t>
      </w:r>
      <w:r w:rsidRPr="00C149A4">
        <w:rPr>
          <w:rFonts w:ascii="宋体" w:eastAsia="宋体" w:hAnsi="宋体" w:cs="黑体" w:hint="eastAsia"/>
          <w:sz w:val="24"/>
          <w:szCs w:val="24"/>
        </w:rPr>
        <w:t>：≥</w:t>
      </w:r>
      <w:r w:rsidRPr="00C149A4">
        <w:rPr>
          <w:rFonts w:ascii="宋体" w:eastAsia="宋体" w:hAnsi="宋体" w:cs="黑体"/>
          <w:sz w:val="24"/>
          <w:szCs w:val="24"/>
        </w:rPr>
        <w:t>15</w:t>
      </w:r>
      <w:r w:rsidRPr="00C149A4">
        <w:rPr>
          <w:rFonts w:ascii="宋体" w:eastAsia="宋体" w:hAnsi="宋体" w:cs="黑体" w:hint="eastAsia"/>
          <w:sz w:val="24"/>
          <w:szCs w:val="24"/>
        </w:rPr>
        <w:t>学分</w:t>
      </w:r>
      <w:r w:rsidRPr="00C149A4">
        <w:rPr>
          <w:rFonts w:ascii="宋体" w:eastAsia="宋体" w:hAnsi="宋体" w:cs="黑体"/>
          <w:sz w:val="24"/>
          <w:szCs w:val="24"/>
        </w:rPr>
        <w:t>(</w:t>
      </w:r>
      <w:r w:rsidRPr="00C149A4">
        <w:rPr>
          <w:rFonts w:ascii="宋体" w:eastAsia="宋体" w:hAnsi="宋体" w:cs="黑体" w:hint="eastAsia"/>
          <w:sz w:val="24"/>
          <w:szCs w:val="24"/>
        </w:rPr>
        <w:t>详见附表</w:t>
      </w:r>
      <w:r w:rsidRPr="00C149A4">
        <w:rPr>
          <w:rFonts w:ascii="宋体" w:eastAsia="宋体" w:hAnsi="宋体" w:cs="黑体"/>
          <w:sz w:val="24"/>
          <w:szCs w:val="24"/>
        </w:rPr>
        <w:t>)</w:t>
      </w:r>
      <w:r w:rsidRPr="00C149A4">
        <w:rPr>
          <w:rFonts w:ascii="宋体" w:eastAsia="宋体" w:hAnsi="宋体" w:cs="黑体" w:hint="eastAsia"/>
          <w:sz w:val="24"/>
          <w:szCs w:val="24"/>
        </w:rPr>
        <w:t>。</w:t>
      </w:r>
    </w:p>
    <w:p w14:paraId="16CBC517" w14:textId="77777777" w:rsidR="008F7E96" w:rsidRPr="00C149A4" w:rsidRDefault="008F7E96">
      <w:pPr>
        <w:widowControl/>
        <w:autoSpaceDN w:val="0"/>
        <w:spacing w:line="360" w:lineRule="auto"/>
        <w:ind w:firstLineChars="200" w:firstLine="482"/>
        <w:rPr>
          <w:rFonts w:ascii="宋体" w:eastAsia="宋体" w:hAnsi="宋体" w:cs="黑体"/>
          <w:sz w:val="24"/>
          <w:szCs w:val="24"/>
        </w:rPr>
      </w:pPr>
      <w:r w:rsidRPr="00C149A4">
        <w:rPr>
          <w:rFonts w:ascii="宋体" w:eastAsia="宋体" w:hAnsi="宋体" w:cs="黑体"/>
          <w:b/>
          <w:bCs/>
          <w:sz w:val="24"/>
          <w:szCs w:val="24"/>
        </w:rPr>
        <w:t>2.</w:t>
      </w:r>
      <w:r w:rsidRPr="00C149A4">
        <w:rPr>
          <w:rFonts w:ascii="宋体" w:eastAsia="宋体" w:hAnsi="宋体" w:cs="黑体" w:hint="eastAsia"/>
          <w:b/>
          <w:bCs/>
          <w:sz w:val="24"/>
          <w:szCs w:val="24"/>
        </w:rPr>
        <w:t>实践环节</w:t>
      </w:r>
      <w:r w:rsidRPr="00C149A4">
        <w:rPr>
          <w:rFonts w:ascii="宋体" w:eastAsia="宋体" w:hAnsi="宋体" w:cs="黑体" w:hint="eastAsia"/>
          <w:sz w:val="24"/>
          <w:szCs w:val="24"/>
        </w:rPr>
        <w:t>：</w:t>
      </w:r>
      <w:r w:rsidRPr="00C149A4">
        <w:rPr>
          <w:rFonts w:ascii="宋体" w:eastAsia="宋体" w:hAnsi="宋体" w:cs="黑体"/>
          <w:sz w:val="24"/>
          <w:szCs w:val="24"/>
        </w:rPr>
        <w:t>12</w:t>
      </w:r>
      <w:r w:rsidRPr="00C149A4">
        <w:rPr>
          <w:rFonts w:ascii="宋体" w:eastAsia="宋体" w:hAnsi="宋体" w:cs="黑体" w:hint="eastAsia"/>
          <w:sz w:val="24"/>
          <w:szCs w:val="24"/>
        </w:rPr>
        <w:t>学分。</w:t>
      </w:r>
    </w:p>
    <w:p w14:paraId="2254BF14" w14:textId="77777777" w:rsidR="008F7E96" w:rsidRPr="003164ED" w:rsidRDefault="008F7E96">
      <w:pPr>
        <w:widowControl/>
        <w:autoSpaceDN w:val="0"/>
        <w:spacing w:line="360" w:lineRule="auto"/>
        <w:ind w:firstLineChars="200" w:firstLine="482"/>
        <w:rPr>
          <w:rFonts w:ascii="宋体" w:eastAsia="宋体" w:hAnsi="宋体" w:cs="黑体"/>
          <w:b/>
          <w:bCs/>
          <w:sz w:val="24"/>
          <w:szCs w:val="24"/>
          <w:highlight w:val="yellow"/>
        </w:rPr>
      </w:pPr>
      <w:r w:rsidRPr="003164ED">
        <w:rPr>
          <w:rFonts w:ascii="宋体" w:eastAsia="宋体" w:hAnsi="宋体" w:cs="黑体" w:hint="eastAsia"/>
          <w:b/>
          <w:bCs/>
          <w:sz w:val="24"/>
          <w:szCs w:val="24"/>
          <w:highlight w:val="yellow"/>
        </w:rPr>
        <w:t>科研实践</w:t>
      </w:r>
      <w:r w:rsidRPr="003164ED">
        <w:rPr>
          <w:rFonts w:ascii="宋体" w:eastAsia="宋体" w:hAnsi="宋体" w:cs="黑体" w:hint="eastAsia"/>
          <w:sz w:val="24"/>
          <w:szCs w:val="24"/>
          <w:highlight w:val="yellow"/>
        </w:rPr>
        <w:t>：</w:t>
      </w:r>
      <w:r w:rsidRPr="003164ED">
        <w:rPr>
          <w:rFonts w:ascii="宋体" w:eastAsia="宋体" w:hAnsi="宋体" w:cs="黑体"/>
          <w:sz w:val="24"/>
          <w:szCs w:val="24"/>
          <w:highlight w:val="yellow"/>
        </w:rPr>
        <w:t>6</w:t>
      </w:r>
      <w:r w:rsidRPr="003164ED">
        <w:rPr>
          <w:rFonts w:ascii="宋体" w:eastAsia="宋体" w:hAnsi="宋体" w:cs="黑体" w:hint="eastAsia"/>
          <w:sz w:val="24"/>
          <w:szCs w:val="24"/>
          <w:highlight w:val="yellow"/>
        </w:rPr>
        <w:t>学分。包括参与具体的科研项目申报、实验设计与实施、技术开发和服务、成果申报等，并完成每学期一次的学术汇报等。</w:t>
      </w:r>
    </w:p>
    <w:p w14:paraId="50F075E6" w14:textId="4C564A5D" w:rsidR="001778FA" w:rsidRPr="00C149A4" w:rsidRDefault="008F7E96" w:rsidP="001778FA">
      <w:pPr>
        <w:widowControl/>
        <w:autoSpaceDN w:val="0"/>
        <w:spacing w:line="360" w:lineRule="auto"/>
        <w:ind w:firstLineChars="200" w:firstLine="482"/>
        <w:rPr>
          <w:rFonts w:ascii="宋体" w:eastAsia="宋体" w:hAnsi="宋体" w:cs="黑体" w:hint="eastAsia"/>
          <w:sz w:val="24"/>
          <w:szCs w:val="24"/>
        </w:rPr>
      </w:pPr>
      <w:r w:rsidRPr="003164ED">
        <w:rPr>
          <w:rFonts w:ascii="宋体" w:eastAsia="宋体" w:hAnsi="宋体" w:cs="黑体" w:hint="eastAsia"/>
          <w:b/>
          <w:bCs/>
          <w:sz w:val="24"/>
          <w:szCs w:val="24"/>
          <w:highlight w:val="yellow"/>
        </w:rPr>
        <w:t>临床实践</w:t>
      </w:r>
      <w:r w:rsidRPr="003164ED">
        <w:rPr>
          <w:rFonts w:ascii="宋体" w:eastAsia="宋体" w:hAnsi="宋体" w:cs="黑体" w:hint="eastAsia"/>
          <w:sz w:val="24"/>
          <w:szCs w:val="24"/>
          <w:highlight w:val="yellow"/>
        </w:rPr>
        <w:t>：</w:t>
      </w:r>
      <w:r w:rsidRPr="003164ED">
        <w:rPr>
          <w:rFonts w:ascii="宋体" w:eastAsia="宋体" w:hAnsi="宋体" w:cs="黑体"/>
          <w:sz w:val="24"/>
          <w:szCs w:val="24"/>
          <w:highlight w:val="yellow"/>
        </w:rPr>
        <w:t>3</w:t>
      </w:r>
      <w:r w:rsidRPr="003164ED">
        <w:rPr>
          <w:rFonts w:ascii="宋体" w:eastAsia="宋体" w:hAnsi="宋体" w:cs="黑体" w:hint="eastAsia"/>
          <w:sz w:val="24"/>
          <w:szCs w:val="24"/>
          <w:highlight w:val="yellow"/>
        </w:rPr>
        <w:t>学分。临床实践时间为</w:t>
      </w:r>
      <w:r w:rsidRPr="003164ED">
        <w:rPr>
          <w:rFonts w:ascii="宋体" w:eastAsia="宋体" w:hAnsi="宋体" w:cs="黑体"/>
          <w:sz w:val="24"/>
          <w:szCs w:val="24"/>
          <w:highlight w:val="yellow"/>
        </w:rPr>
        <w:t>1-3</w:t>
      </w:r>
      <w:r w:rsidRPr="003164ED">
        <w:rPr>
          <w:rFonts w:ascii="宋体" w:eastAsia="宋体" w:hAnsi="宋体" w:cs="黑体" w:hint="eastAsia"/>
          <w:sz w:val="24"/>
          <w:szCs w:val="24"/>
          <w:highlight w:val="yellow"/>
        </w:rPr>
        <w:t>个月，根据研究方向在导师指导</w:t>
      </w:r>
      <w:proofErr w:type="gramStart"/>
      <w:r w:rsidRPr="003164ED">
        <w:rPr>
          <w:rFonts w:ascii="宋体" w:eastAsia="宋体" w:hAnsi="宋体" w:cs="黑体" w:hint="eastAsia"/>
          <w:sz w:val="24"/>
          <w:szCs w:val="24"/>
          <w:highlight w:val="yellow"/>
        </w:rPr>
        <w:t>下明确</w:t>
      </w:r>
      <w:proofErr w:type="gramEnd"/>
      <w:r w:rsidRPr="003164ED">
        <w:rPr>
          <w:rFonts w:ascii="宋体" w:eastAsia="宋体" w:hAnsi="宋体" w:cs="黑体" w:hint="eastAsia"/>
          <w:sz w:val="24"/>
          <w:szCs w:val="24"/>
          <w:highlight w:val="yellow"/>
        </w:rPr>
        <w:t>临床实践计划，包括医院门诊、病房、社区、老年机构等，以本学科方向为主，兼顾相关学科方向，实践环节一般从第二学期开始。</w:t>
      </w:r>
    </w:p>
    <w:p w14:paraId="4CF25362" w14:textId="77777777" w:rsidR="008F7E96" w:rsidRPr="00C149A4" w:rsidRDefault="008F7E96">
      <w:pPr>
        <w:widowControl/>
        <w:autoSpaceDN w:val="0"/>
        <w:spacing w:line="360" w:lineRule="auto"/>
        <w:ind w:firstLineChars="200" w:firstLine="482"/>
        <w:rPr>
          <w:rFonts w:ascii="宋体" w:eastAsia="宋体" w:hAnsi="宋体" w:cs="黑体"/>
          <w:sz w:val="24"/>
          <w:szCs w:val="24"/>
        </w:rPr>
      </w:pPr>
      <w:r w:rsidRPr="00C149A4">
        <w:rPr>
          <w:rFonts w:ascii="宋体" w:eastAsia="宋体" w:hAnsi="宋体" w:cs="黑体" w:hint="eastAsia"/>
          <w:b/>
          <w:bCs/>
          <w:sz w:val="24"/>
          <w:szCs w:val="24"/>
        </w:rPr>
        <w:t>社会实践</w:t>
      </w:r>
      <w:r w:rsidRPr="00C149A4">
        <w:rPr>
          <w:rFonts w:ascii="宋体" w:eastAsia="宋体" w:hAnsi="宋体" w:cs="黑体" w:hint="eastAsia"/>
          <w:sz w:val="24"/>
          <w:szCs w:val="24"/>
        </w:rPr>
        <w:t>：</w:t>
      </w:r>
      <w:r w:rsidRPr="00C149A4">
        <w:rPr>
          <w:rFonts w:ascii="宋体" w:eastAsia="宋体" w:hAnsi="宋体" w:cs="黑体"/>
          <w:sz w:val="24"/>
          <w:szCs w:val="24"/>
        </w:rPr>
        <w:t>1</w:t>
      </w:r>
      <w:r w:rsidRPr="00C149A4">
        <w:rPr>
          <w:rFonts w:ascii="宋体" w:eastAsia="宋体" w:hAnsi="宋体" w:cs="黑体" w:hint="eastAsia"/>
          <w:sz w:val="24"/>
          <w:szCs w:val="24"/>
        </w:rPr>
        <w:t>学分（</w:t>
      </w:r>
      <w:r w:rsidRPr="00C149A4">
        <w:rPr>
          <w:rFonts w:ascii="宋体" w:eastAsia="宋体" w:hAnsi="宋体" w:cs="黑体"/>
          <w:sz w:val="24"/>
          <w:szCs w:val="24"/>
        </w:rPr>
        <w:t>5</w:t>
      </w:r>
      <w:r w:rsidRPr="00C149A4">
        <w:rPr>
          <w:rFonts w:ascii="宋体" w:eastAsia="宋体" w:hAnsi="宋体" w:cs="黑体" w:hint="eastAsia"/>
          <w:sz w:val="24"/>
          <w:szCs w:val="24"/>
        </w:rPr>
        <w:t>天）。包括形势政策宣讲、社会调研、医疗护理服务、社区服务、健康宣教、志愿服务等。</w:t>
      </w:r>
    </w:p>
    <w:p w14:paraId="0775A881" w14:textId="77777777" w:rsidR="008F7E96" w:rsidRPr="00C149A4" w:rsidRDefault="008F7E96">
      <w:pPr>
        <w:widowControl/>
        <w:autoSpaceDN w:val="0"/>
        <w:spacing w:line="360" w:lineRule="auto"/>
        <w:ind w:firstLineChars="200" w:firstLine="482"/>
        <w:rPr>
          <w:rFonts w:ascii="宋体" w:eastAsia="宋体" w:hAnsi="宋体" w:cs="黑体"/>
          <w:sz w:val="24"/>
          <w:szCs w:val="24"/>
        </w:rPr>
      </w:pPr>
      <w:r w:rsidRPr="00C149A4">
        <w:rPr>
          <w:rFonts w:ascii="宋体" w:eastAsia="宋体" w:hAnsi="宋体" w:cs="黑体" w:hint="eastAsia"/>
          <w:b/>
          <w:bCs/>
          <w:sz w:val="24"/>
          <w:szCs w:val="24"/>
        </w:rPr>
        <w:t>教学实践</w:t>
      </w:r>
      <w:r w:rsidRPr="00C149A4">
        <w:rPr>
          <w:rFonts w:ascii="宋体" w:eastAsia="宋体" w:hAnsi="宋体" w:cs="黑体" w:hint="eastAsia"/>
          <w:sz w:val="24"/>
          <w:szCs w:val="24"/>
        </w:rPr>
        <w:t>：</w:t>
      </w:r>
      <w:r w:rsidRPr="00C149A4">
        <w:rPr>
          <w:rFonts w:ascii="宋体" w:eastAsia="宋体" w:hAnsi="宋体" w:cs="黑体"/>
          <w:sz w:val="24"/>
          <w:szCs w:val="24"/>
        </w:rPr>
        <w:t>2</w:t>
      </w:r>
      <w:r w:rsidRPr="00C149A4">
        <w:rPr>
          <w:rFonts w:ascii="宋体" w:eastAsia="宋体" w:hAnsi="宋体" w:cs="黑体" w:hint="eastAsia"/>
          <w:sz w:val="24"/>
          <w:szCs w:val="24"/>
        </w:rPr>
        <w:t>学分。教学实践共1</w:t>
      </w:r>
      <w:r w:rsidRPr="00C149A4">
        <w:rPr>
          <w:rFonts w:ascii="宋体" w:eastAsia="宋体" w:hAnsi="宋体" w:cs="黑体"/>
          <w:sz w:val="24"/>
          <w:szCs w:val="24"/>
        </w:rPr>
        <w:t>6</w:t>
      </w:r>
      <w:r w:rsidRPr="00C149A4">
        <w:rPr>
          <w:rFonts w:ascii="宋体" w:eastAsia="宋体" w:hAnsi="宋体" w:cs="黑体" w:hint="eastAsia"/>
          <w:sz w:val="24"/>
          <w:szCs w:val="24"/>
        </w:rPr>
        <w:t>学时，面向本科学生或硕士研究生，协助教师辅导答疑、批改作业、上实验课、主持课堂讨论、协助指导本科生毕业论文等，或在教师指导下讲授一定时数的专业基础理论课，或参加见习</w:t>
      </w:r>
      <w:r w:rsidRPr="00C149A4">
        <w:rPr>
          <w:rFonts w:ascii="宋体" w:eastAsia="宋体" w:hAnsi="宋体" w:cs="黑体"/>
          <w:sz w:val="24"/>
          <w:szCs w:val="24"/>
        </w:rPr>
        <w:t>/</w:t>
      </w:r>
      <w:r w:rsidRPr="00C149A4">
        <w:rPr>
          <w:rFonts w:ascii="宋体" w:eastAsia="宋体" w:hAnsi="宋体" w:cs="黑体" w:hint="eastAsia"/>
          <w:sz w:val="24"/>
          <w:szCs w:val="24"/>
        </w:rPr>
        <w:t>实习生和临床初级护士的带教工作，或参与教学改革研究。</w:t>
      </w:r>
    </w:p>
    <w:p w14:paraId="47CDFE6E" w14:textId="77777777" w:rsidR="008F7E96" w:rsidRPr="00C149A4" w:rsidRDefault="008F7E96">
      <w:pPr>
        <w:widowControl/>
        <w:autoSpaceDN w:val="0"/>
        <w:spacing w:line="360" w:lineRule="auto"/>
        <w:ind w:firstLineChars="200" w:firstLine="482"/>
        <w:rPr>
          <w:rFonts w:ascii="宋体" w:eastAsia="宋体" w:hAnsi="宋体" w:cs="黑体"/>
          <w:sz w:val="24"/>
          <w:szCs w:val="24"/>
        </w:rPr>
      </w:pPr>
      <w:r w:rsidRPr="00C149A4">
        <w:rPr>
          <w:rFonts w:ascii="宋体" w:eastAsia="宋体" w:hAnsi="宋体" w:cs="黑体"/>
          <w:b/>
          <w:bCs/>
          <w:sz w:val="24"/>
          <w:szCs w:val="24"/>
        </w:rPr>
        <w:t>3.</w:t>
      </w:r>
      <w:r w:rsidRPr="00C149A4">
        <w:rPr>
          <w:rFonts w:ascii="宋体" w:eastAsia="宋体" w:hAnsi="宋体" w:cs="黑体" w:hint="eastAsia"/>
          <w:b/>
          <w:bCs/>
          <w:sz w:val="24"/>
          <w:szCs w:val="24"/>
        </w:rPr>
        <w:t>文献综述与开题报告环节</w:t>
      </w:r>
      <w:r w:rsidRPr="00C149A4">
        <w:rPr>
          <w:rFonts w:ascii="宋体" w:eastAsia="宋体" w:hAnsi="宋体" w:cs="黑体" w:hint="eastAsia"/>
          <w:sz w:val="24"/>
          <w:szCs w:val="24"/>
        </w:rPr>
        <w:t>：</w:t>
      </w:r>
      <w:r w:rsidRPr="00C149A4">
        <w:rPr>
          <w:rFonts w:ascii="宋体" w:eastAsia="宋体" w:hAnsi="宋体" w:cs="黑体"/>
          <w:sz w:val="24"/>
          <w:szCs w:val="24"/>
        </w:rPr>
        <w:t>1</w:t>
      </w:r>
      <w:r w:rsidRPr="00C149A4">
        <w:rPr>
          <w:rFonts w:ascii="宋体" w:eastAsia="宋体" w:hAnsi="宋体" w:cs="黑体" w:hint="eastAsia"/>
          <w:sz w:val="24"/>
          <w:szCs w:val="24"/>
        </w:rPr>
        <w:t>学分。</w:t>
      </w:r>
    </w:p>
    <w:p w14:paraId="44A6AA30" w14:textId="77777777" w:rsidR="008F7E96" w:rsidRPr="00C149A4" w:rsidRDefault="008F7E96">
      <w:pPr>
        <w:widowControl/>
        <w:autoSpaceDN w:val="0"/>
        <w:spacing w:line="360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 w:rsidRPr="00C149A4">
        <w:rPr>
          <w:rFonts w:ascii="宋体" w:eastAsia="宋体" w:hAnsi="宋体" w:cs="黑体" w:hint="eastAsia"/>
          <w:sz w:val="24"/>
          <w:szCs w:val="24"/>
        </w:rPr>
        <w:t>研究生应广泛查阅专业文献资料，在掌握本学科国内外动态基础上，结合实际条件，在导师指导下拟定课题，总结提炼出综述报告，文献综述在第二学期完成，并进行初步预实验。开题报告在</w:t>
      </w:r>
      <w:proofErr w:type="gramStart"/>
      <w:r w:rsidRPr="00C149A4">
        <w:rPr>
          <w:rFonts w:ascii="宋体" w:eastAsia="宋体" w:hAnsi="宋体" w:cs="黑体" w:hint="eastAsia"/>
          <w:sz w:val="24"/>
          <w:szCs w:val="24"/>
        </w:rPr>
        <w:t>第二学</w:t>
      </w:r>
      <w:proofErr w:type="gramEnd"/>
      <w:r w:rsidRPr="00C149A4">
        <w:rPr>
          <w:rFonts w:ascii="宋体" w:eastAsia="宋体" w:hAnsi="宋体" w:cs="黑体" w:hint="eastAsia"/>
          <w:sz w:val="24"/>
          <w:szCs w:val="24"/>
        </w:rPr>
        <w:t>期末完成。详见《浙江中医药大学研究生学位论文选题与开题报告工作的若干规定》。</w:t>
      </w:r>
    </w:p>
    <w:p w14:paraId="48DBC050" w14:textId="77777777" w:rsidR="008F7E96" w:rsidRPr="00C149A4" w:rsidRDefault="008F7E96">
      <w:pPr>
        <w:widowControl/>
        <w:autoSpaceDN w:val="0"/>
        <w:spacing w:line="360" w:lineRule="auto"/>
        <w:ind w:firstLineChars="200" w:firstLine="482"/>
        <w:rPr>
          <w:rFonts w:ascii="宋体" w:eastAsia="宋体" w:hAnsi="宋体" w:cs="黑体"/>
          <w:sz w:val="24"/>
          <w:szCs w:val="24"/>
        </w:rPr>
      </w:pPr>
      <w:r w:rsidRPr="00C149A4">
        <w:rPr>
          <w:rFonts w:ascii="宋体" w:eastAsia="宋体" w:hAnsi="宋体" w:cs="黑体"/>
          <w:b/>
          <w:bCs/>
          <w:sz w:val="24"/>
          <w:szCs w:val="24"/>
        </w:rPr>
        <w:t>4.</w:t>
      </w:r>
      <w:r w:rsidRPr="00C149A4">
        <w:rPr>
          <w:rFonts w:ascii="宋体" w:eastAsia="宋体" w:hAnsi="宋体" w:cs="黑体" w:hint="eastAsia"/>
          <w:b/>
          <w:bCs/>
          <w:sz w:val="24"/>
          <w:szCs w:val="24"/>
        </w:rPr>
        <w:t>学术活动</w:t>
      </w:r>
      <w:r w:rsidRPr="00C149A4">
        <w:rPr>
          <w:rFonts w:ascii="宋体" w:eastAsia="宋体" w:hAnsi="宋体" w:cs="黑体" w:hint="eastAsia"/>
          <w:sz w:val="24"/>
          <w:szCs w:val="24"/>
        </w:rPr>
        <w:t>：</w:t>
      </w:r>
      <w:r w:rsidRPr="00C149A4">
        <w:rPr>
          <w:rFonts w:ascii="宋体" w:eastAsia="宋体" w:hAnsi="宋体" w:cs="黑体"/>
          <w:sz w:val="24"/>
          <w:szCs w:val="24"/>
        </w:rPr>
        <w:t>3</w:t>
      </w:r>
      <w:r w:rsidRPr="00C149A4">
        <w:rPr>
          <w:rFonts w:ascii="宋体" w:eastAsia="宋体" w:hAnsi="宋体" w:cs="黑体" w:hint="eastAsia"/>
          <w:sz w:val="24"/>
          <w:szCs w:val="24"/>
        </w:rPr>
        <w:t>学分。</w:t>
      </w:r>
    </w:p>
    <w:p w14:paraId="316DA4D7" w14:textId="77777777" w:rsidR="008F7E96" w:rsidRPr="00C149A4" w:rsidRDefault="008F7E96">
      <w:pPr>
        <w:widowControl/>
        <w:autoSpaceDN w:val="0"/>
        <w:spacing w:line="360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 w:rsidRPr="00C149A4">
        <w:rPr>
          <w:rFonts w:ascii="宋体" w:eastAsia="宋体" w:hAnsi="宋体" w:cs="宋体" w:hint="eastAsia"/>
          <w:kern w:val="0"/>
          <w:sz w:val="24"/>
          <w:szCs w:val="24"/>
        </w:rPr>
        <w:t>积极参加境内外的有关学术活动和研究生之间的学术交流研讨，要求在校期间参加不少于1</w:t>
      </w:r>
      <w:r w:rsidRPr="00C149A4">
        <w:rPr>
          <w:rFonts w:ascii="宋体" w:eastAsia="宋体" w:hAnsi="宋体" w:cs="宋体"/>
          <w:kern w:val="0"/>
          <w:sz w:val="24"/>
          <w:szCs w:val="24"/>
        </w:rPr>
        <w:t>6</w:t>
      </w:r>
      <w:r w:rsidRPr="00C149A4">
        <w:rPr>
          <w:rFonts w:ascii="宋体" w:eastAsia="宋体" w:hAnsi="宋体" w:cs="宋体" w:hint="eastAsia"/>
          <w:kern w:val="0"/>
          <w:sz w:val="24"/>
          <w:szCs w:val="24"/>
        </w:rPr>
        <w:t>次的校内外学术活动，其中参加研究生院主办的《名医名家学术专题讲座，如：&lt;科学家谈科技创新&gt;等》不少于</w:t>
      </w:r>
      <w:r w:rsidRPr="00C149A4">
        <w:rPr>
          <w:rFonts w:ascii="宋体" w:eastAsia="宋体" w:hAnsi="宋体" w:cs="宋体"/>
          <w:kern w:val="0"/>
          <w:sz w:val="24"/>
          <w:szCs w:val="24"/>
        </w:rPr>
        <w:t>8</w:t>
      </w:r>
      <w:r w:rsidRPr="00C149A4">
        <w:rPr>
          <w:rFonts w:ascii="宋体" w:eastAsia="宋体" w:hAnsi="宋体" w:cs="宋体" w:hint="eastAsia"/>
          <w:kern w:val="0"/>
          <w:sz w:val="24"/>
          <w:szCs w:val="24"/>
        </w:rPr>
        <w:t>次，可获2学分；其中本人在学科或学院做读书报告或学术报告不少于4次，可另记</w:t>
      </w:r>
      <w:r w:rsidRPr="00C149A4">
        <w:rPr>
          <w:rFonts w:ascii="宋体" w:eastAsia="宋体" w:hAnsi="宋体" w:cs="宋体"/>
          <w:kern w:val="0"/>
          <w:sz w:val="24"/>
          <w:szCs w:val="24"/>
        </w:rPr>
        <w:t>1</w:t>
      </w:r>
      <w:r w:rsidRPr="00C149A4">
        <w:rPr>
          <w:rFonts w:ascii="宋体" w:eastAsia="宋体" w:hAnsi="宋体" w:cs="宋体" w:hint="eastAsia"/>
          <w:kern w:val="0"/>
          <w:sz w:val="24"/>
          <w:szCs w:val="24"/>
        </w:rPr>
        <w:t>学分。</w:t>
      </w:r>
    </w:p>
    <w:p w14:paraId="56599589" w14:textId="77777777" w:rsidR="008F7E96" w:rsidRPr="00C149A4" w:rsidRDefault="008F7E96" w:rsidP="00AB4B17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C149A4">
        <w:rPr>
          <w:rFonts w:ascii="宋体" w:eastAsia="宋体" w:hAnsi="宋体" w:cs="宋体"/>
          <w:b/>
          <w:bCs/>
          <w:sz w:val="24"/>
          <w:szCs w:val="24"/>
        </w:rPr>
        <w:t>5.</w:t>
      </w:r>
      <w:r w:rsidRPr="00C149A4">
        <w:rPr>
          <w:rFonts w:ascii="宋体" w:eastAsia="宋体" w:hAnsi="宋体" w:cs="宋体" w:hint="eastAsia"/>
          <w:b/>
          <w:bCs/>
          <w:sz w:val="24"/>
          <w:szCs w:val="24"/>
        </w:rPr>
        <w:t>中期考核</w:t>
      </w:r>
      <w:r w:rsidRPr="00C149A4">
        <w:rPr>
          <w:rFonts w:ascii="宋体" w:eastAsia="宋体" w:hAnsi="宋体" w:cs="宋体" w:hint="eastAsia"/>
          <w:sz w:val="24"/>
          <w:szCs w:val="24"/>
        </w:rPr>
        <w:t>：</w:t>
      </w:r>
      <w:r w:rsidRPr="00C149A4">
        <w:rPr>
          <w:rFonts w:ascii="宋体" w:eastAsia="宋体" w:hAnsi="宋体" w:cs="宋体"/>
          <w:sz w:val="24"/>
          <w:szCs w:val="24"/>
        </w:rPr>
        <w:t>1</w:t>
      </w:r>
      <w:r w:rsidRPr="00C149A4">
        <w:rPr>
          <w:rFonts w:ascii="宋体" w:eastAsia="宋体" w:hAnsi="宋体" w:cs="宋体" w:hint="eastAsia"/>
          <w:sz w:val="24"/>
          <w:szCs w:val="24"/>
        </w:rPr>
        <w:t>学分。</w:t>
      </w:r>
    </w:p>
    <w:p w14:paraId="45CA82E9" w14:textId="77777777" w:rsidR="008F7E96" w:rsidRPr="00C149A4" w:rsidRDefault="008F7E96" w:rsidP="00AB4B1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149A4">
        <w:rPr>
          <w:rFonts w:ascii="宋体" w:eastAsia="宋体" w:hAnsi="宋体" w:cs="宋体" w:hint="eastAsia"/>
          <w:sz w:val="24"/>
          <w:szCs w:val="24"/>
        </w:rPr>
        <w:t>在第三学期完成。由学科、专业考核小组具体负责做好研究生中期考核工作，</w:t>
      </w:r>
      <w:r w:rsidRPr="00C149A4">
        <w:rPr>
          <w:rFonts w:ascii="宋体" w:eastAsia="宋体" w:hAnsi="宋体" w:cs="黑体" w:hint="eastAsia"/>
          <w:sz w:val="24"/>
          <w:szCs w:val="24"/>
        </w:rPr>
        <w:t>根据研究生培养计划对其政治思想表现及课程学习、专业实践、科研能力进行综合考核。凡考核合格可获得</w:t>
      </w:r>
      <w:r w:rsidRPr="00C149A4">
        <w:rPr>
          <w:rFonts w:ascii="宋体" w:eastAsia="宋体" w:hAnsi="宋体" w:cs="黑体"/>
          <w:sz w:val="24"/>
          <w:szCs w:val="24"/>
        </w:rPr>
        <w:t>1</w:t>
      </w:r>
      <w:r w:rsidRPr="00C149A4">
        <w:rPr>
          <w:rFonts w:ascii="宋体" w:eastAsia="宋体" w:hAnsi="宋体" w:cs="黑体" w:hint="eastAsia"/>
          <w:sz w:val="24"/>
          <w:szCs w:val="24"/>
        </w:rPr>
        <w:t>学分。详见《浙江中医药大学研究生中期考核实施办法》。</w:t>
      </w:r>
    </w:p>
    <w:p w14:paraId="050CEBD5" w14:textId="77777777" w:rsidR="008F7E96" w:rsidRPr="00C149A4" w:rsidRDefault="008F7E96" w:rsidP="00AB4B17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C149A4">
        <w:rPr>
          <w:rFonts w:ascii="宋体" w:eastAsia="宋体" w:hAnsi="宋体" w:cs="宋体" w:hint="eastAsia"/>
          <w:b/>
          <w:bCs/>
          <w:sz w:val="24"/>
          <w:szCs w:val="24"/>
        </w:rPr>
        <w:t>五、学位论文预答辩、答辩</w:t>
      </w:r>
    </w:p>
    <w:p w14:paraId="5BBFECEB" w14:textId="77777777" w:rsidR="008F7E96" w:rsidRPr="00C149A4" w:rsidRDefault="008F7E96" w:rsidP="00AB4B1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149A4">
        <w:rPr>
          <w:rFonts w:ascii="宋体" w:eastAsia="宋体" w:hAnsi="宋体" w:cs="宋体" w:hint="eastAsia"/>
          <w:sz w:val="24"/>
          <w:szCs w:val="24"/>
        </w:rPr>
        <w:lastRenderedPageBreak/>
        <w:t>在第六学期完成。</w:t>
      </w:r>
      <w:r w:rsidRPr="00C149A4">
        <w:rPr>
          <w:rFonts w:ascii="宋体" w:eastAsia="宋体" w:hAnsi="宋体" w:cs="黑体" w:hint="eastAsia"/>
          <w:sz w:val="24"/>
          <w:szCs w:val="24"/>
        </w:rPr>
        <w:t>学位论文必须在导师的指导下由研究生本人独立完成；学位论文要满足一定的工作量，至少用一年半时间撰写论文；学位论文可以是基础研究、实验研究或临床研究，但必须突出护理学科特点，体现先进性，并有自己的见解或特色。</w:t>
      </w:r>
    </w:p>
    <w:p w14:paraId="6CF0E975" w14:textId="77777777" w:rsidR="008F7E96" w:rsidRPr="00C149A4" w:rsidRDefault="008F7E96" w:rsidP="00AB4B1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149A4">
        <w:rPr>
          <w:rFonts w:ascii="宋体" w:eastAsia="宋体" w:hAnsi="宋体" w:cs="宋体" w:hint="eastAsia"/>
          <w:sz w:val="24"/>
          <w:szCs w:val="24"/>
        </w:rPr>
        <w:t>所有研究生须完成每一个培养环节并通过学位论文评阅，方可参加学位论文答辩。</w:t>
      </w:r>
    </w:p>
    <w:p w14:paraId="71391188" w14:textId="77777777" w:rsidR="008F7E96" w:rsidRPr="00C149A4" w:rsidRDefault="008F7E96" w:rsidP="00AB4B17">
      <w:pPr>
        <w:widowControl/>
        <w:autoSpaceDN w:val="0"/>
        <w:spacing w:line="360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 w:rsidRPr="00C149A4">
        <w:rPr>
          <w:rFonts w:ascii="宋体" w:eastAsia="宋体" w:hAnsi="宋体" w:cs="宋体" w:hint="eastAsia"/>
          <w:sz w:val="24"/>
          <w:szCs w:val="24"/>
        </w:rPr>
        <w:t>在正式学位论文答辩之前，须在本专业公开进行学位论文预答辩，要求最迟在毕业论文送审前15天完成。学位论文等相关材料须在预答辩前3天送达答辩专家，预答辩告示须在预答辩前7天予以公示。</w:t>
      </w:r>
    </w:p>
    <w:p w14:paraId="35627B21" w14:textId="77777777" w:rsidR="008F7E96" w:rsidRPr="00C149A4" w:rsidRDefault="008F7E96">
      <w:pPr>
        <w:widowControl/>
        <w:autoSpaceDN w:val="0"/>
        <w:spacing w:line="360" w:lineRule="auto"/>
        <w:ind w:firstLineChars="200" w:firstLine="482"/>
        <w:rPr>
          <w:rFonts w:ascii="宋体" w:eastAsia="宋体" w:hAnsi="宋体" w:cs="黑体"/>
          <w:b/>
          <w:bCs/>
          <w:sz w:val="24"/>
          <w:szCs w:val="24"/>
        </w:rPr>
      </w:pPr>
      <w:r w:rsidRPr="00C149A4">
        <w:rPr>
          <w:rFonts w:ascii="宋体" w:eastAsia="宋体" w:hAnsi="宋体" w:cs="黑体" w:hint="eastAsia"/>
          <w:b/>
          <w:bCs/>
          <w:sz w:val="24"/>
          <w:szCs w:val="24"/>
        </w:rPr>
        <w:t>六、毕业和学位授予</w:t>
      </w:r>
    </w:p>
    <w:p w14:paraId="1E1A6A0C" w14:textId="77777777" w:rsidR="008F7E96" w:rsidRPr="00C149A4" w:rsidRDefault="008F7E96">
      <w:pPr>
        <w:widowControl/>
        <w:autoSpaceDN w:val="0"/>
        <w:spacing w:line="360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 w:rsidRPr="00C149A4">
        <w:rPr>
          <w:rFonts w:ascii="宋体" w:eastAsia="宋体" w:hAnsi="宋体" w:cs="黑体"/>
          <w:sz w:val="24"/>
          <w:szCs w:val="24"/>
        </w:rPr>
        <w:t>1.修完</w:t>
      </w:r>
      <w:r w:rsidRPr="00C149A4">
        <w:rPr>
          <w:rFonts w:ascii="宋体" w:eastAsia="宋体" w:hAnsi="宋体" w:cs="黑体" w:hint="eastAsia"/>
          <w:sz w:val="24"/>
          <w:szCs w:val="24"/>
        </w:rPr>
        <w:t>本专业培养方案所规定</w:t>
      </w:r>
      <w:r w:rsidRPr="00C149A4">
        <w:rPr>
          <w:rFonts w:ascii="宋体" w:eastAsia="宋体" w:hAnsi="宋体" w:cs="黑体"/>
          <w:sz w:val="24"/>
          <w:szCs w:val="24"/>
        </w:rPr>
        <w:t>课程且达到最低课程学分要求</w:t>
      </w:r>
      <w:r w:rsidRPr="00C149A4">
        <w:rPr>
          <w:rFonts w:ascii="宋体" w:eastAsia="宋体" w:hAnsi="宋体" w:cs="黑体" w:hint="eastAsia"/>
          <w:sz w:val="24"/>
          <w:szCs w:val="24"/>
        </w:rPr>
        <w:t>（</w:t>
      </w:r>
      <w:r w:rsidRPr="00862010">
        <w:rPr>
          <w:rFonts w:ascii="宋体" w:eastAsia="宋体" w:hAnsi="宋体" w:cs="黑体" w:hint="eastAsia"/>
          <w:sz w:val="24"/>
          <w:szCs w:val="24"/>
          <w:highlight w:val="yellow"/>
        </w:rPr>
        <w:t>1</w:t>
      </w:r>
      <w:r w:rsidRPr="00862010">
        <w:rPr>
          <w:rFonts w:ascii="宋体" w:eastAsia="宋体" w:hAnsi="宋体" w:cs="黑体"/>
          <w:sz w:val="24"/>
          <w:szCs w:val="24"/>
          <w:highlight w:val="yellow"/>
        </w:rPr>
        <w:t>5</w:t>
      </w:r>
      <w:r w:rsidRPr="00862010">
        <w:rPr>
          <w:rFonts w:ascii="宋体" w:eastAsia="宋体" w:hAnsi="宋体" w:cs="黑体" w:hint="eastAsia"/>
          <w:sz w:val="24"/>
          <w:szCs w:val="24"/>
          <w:highlight w:val="yellow"/>
        </w:rPr>
        <w:t>学分</w:t>
      </w:r>
      <w:r w:rsidRPr="00C149A4">
        <w:rPr>
          <w:rFonts w:ascii="宋体" w:eastAsia="宋体" w:hAnsi="宋体" w:cs="黑体" w:hint="eastAsia"/>
          <w:sz w:val="24"/>
          <w:szCs w:val="24"/>
        </w:rPr>
        <w:t>）；</w:t>
      </w:r>
    </w:p>
    <w:p w14:paraId="766305A7" w14:textId="77777777" w:rsidR="008F7E96" w:rsidRPr="00C149A4" w:rsidRDefault="008F7E96">
      <w:pPr>
        <w:widowControl/>
        <w:autoSpaceDN w:val="0"/>
        <w:spacing w:line="360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 w:rsidRPr="00C149A4">
        <w:rPr>
          <w:rFonts w:ascii="宋体" w:eastAsia="宋体" w:hAnsi="宋体" w:cs="黑体"/>
          <w:sz w:val="24"/>
          <w:szCs w:val="24"/>
        </w:rPr>
        <w:t>2.完成所有培养过程环节考核并达到相关要求</w:t>
      </w:r>
      <w:r w:rsidRPr="00C149A4">
        <w:rPr>
          <w:rFonts w:ascii="宋体" w:eastAsia="宋体" w:hAnsi="宋体" w:cs="黑体" w:hint="eastAsia"/>
          <w:sz w:val="24"/>
          <w:szCs w:val="24"/>
        </w:rPr>
        <w:t>（</w:t>
      </w:r>
      <w:r w:rsidRPr="00862010">
        <w:rPr>
          <w:rFonts w:ascii="宋体" w:eastAsia="宋体" w:hAnsi="宋体" w:cs="黑体" w:hint="eastAsia"/>
          <w:sz w:val="24"/>
          <w:szCs w:val="24"/>
          <w:highlight w:val="yellow"/>
        </w:rPr>
        <w:t>3</w:t>
      </w:r>
      <w:r w:rsidRPr="00862010">
        <w:rPr>
          <w:rFonts w:ascii="宋体" w:eastAsia="宋体" w:hAnsi="宋体" w:cs="黑体"/>
          <w:sz w:val="24"/>
          <w:szCs w:val="24"/>
          <w:highlight w:val="yellow"/>
        </w:rPr>
        <w:t>2</w:t>
      </w:r>
      <w:r w:rsidRPr="00862010">
        <w:rPr>
          <w:rFonts w:ascii="宋体" w:eastAsia="宋体" w:hAnsi="宋体" w:cs="黑体" w:hint="eastAsia"/>
          <w:sz w:val="24"/>
          <w:szCs w:val="24"/>
          <w:highlight w:val="yellow"/>
        </w:rPr>
        <w:t>总学分</w:t>
      </w:r>
      <w:r w:rsidRPr="00C149A4">
        <w:rPr>
          <w:rFonts w:ascii="宋体" w:eastAsia="宋体" w:hAnsi="宋体" w:cs="黑体" w:hint="eastAsia"/>
          <w:sz w:val="24"/>
          <w:szCs w:val="24"/>
        </w:rPr>
        <w:t>）；</w:t>
      </w:r>
    </w:p>
    <w:p w14:paraId="4FDCD9D1" w14:textId="77777777" w:rsidR="008F7E96" w:rsidRPr="00C149A4" w:rsidRDefault="008F7E96" w:rsidP="00020409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 w:rsidRPr="00C149A4">
        <w:rPr>
          <w:rFonts w:ascii="宋体" w:eastAsia="宋体" w:hAnsi="宋体" w:cs="宋体" w:hint="eastAsia"/>
          <w:color w:val="000000" w:themeColor="text1"/>
          <w:sz w:val="24"/>
        </w:rPr>
        <w:t>3.按《浙江中医药大学研究生学位论文答辩及学位申请工作细则》通过学位论文答辩，可获得毕业证书，达到学位申请条件可申请学位。</w:t>
      </w:r>
    </w:p>
    <w:p w14:paraId="669D1465" w14:textId="77777777" w:rsidR="008F7E96" w:rsidRPr="00C149A4" w:rsidRDefault="008F7E96">
      <w:pPr>
        <w:widowControl/>
        <w:autoSpaceDN w:val="0"/>
        <w:spacing w:line="360" w:lineRule="auto"/>
        <w:rPr>
          <w:rFonts w:ascii="宋体" w:eastAsia="宋体" w:hAnsi="宋体" w:cs="黑体"/>
          <w:sz w:val="24"/>
          <w:szCs w:val="24"/>
        </w:rPr>
      </w:pPr>
    </w:p>
    <w:p w14:paraId="33244EFE" w14:textId="77777777" w:rsidR="008F7E96" w:rsidRPr="00C149A4" w:rsidRDefault="008F7E96">
      <w:pPr>
        <w:widowControl/>
        <w:autoSpaceDN w:val="0"/>
        <w:spacing w:line="360" w:lineRule="auto"/>
        <w:rPr>
          <w:rFonts w:ascii="宋体" w:eastAsia="宋体" w:hAnsi="宋体" w:cs="黑体"/>
          <w:sz w:val="24"/>
          <w:szCs w:val="24"/>
        </w:rPr>
      </w:pPr>
    </w:p>
    <w:p w14:paraId="12F73A1F" w14:textId="77777777" w:rsidR="008F7E96" w:rsidRPr="00C149A4" w:rsidRDefault="008F7E96">
      <w:pPr>
        <w:widowControl/>
        <w:jc w:val="left"/>
        <w:rPr>
          <w:rFonts w:ascii="宋体" w:eastAsia="宋体" w:hAnsi="宋体" w:cs="黑体"/>
          <w:b/>
          <w:bCs/>
          <w:sz w:val="24"/>
          <w:szCs w:val="24"/>
        </w:rPr>
      </w:pPr>
      <w:r w:rsidRPr="00C149A4">
        <w:rPr>
          <w:rFonts w:ascii="宋体" w:eastAsia="宋体" w:hAnsi="宋体" w:cs="黑体"/>
          <w:b/>
          <w:bCs/>
          <w:sz w:val="24"/>
          <w:szCs w:val="24"/>
        </w:rPr>
        <w:br w:type="page"/>
      </w:r>
    </w:p>
    <w:p w14:paraId="317D748E" w14:textId="77777777" w:rsidR="008F7E96" w:rsidRPr="00C149A4" w:rsidRDefault="008F7E96" w:rsidP="00B0503A">
      <w:pPr>
        <w:widowControl/>
        <w:jc w:val="left"/>
        <w:rPr>
          <w:rFonts w:ascii="宋体" w:eastAsia="宋体" w:hAnsi="宋体" w:cs="黑体"/>
          <w:b/>
          <w:bCs/>
          <w:sz w:val="24"/>
          <w:szCs w:val="24"/>
        </w:rPr>
      </w:pPr>
      <w:r w:rsidRPr="00C149A4">
        <w:rPr>
          <w:rFonts w:ascii="宋体" w:eastAsia="宋体" w:hAnsi="宋体" w:cs="黑体" w:hint="eastAsia"/>
          <w:b/>
          <w:bCs/>
          <w:sz w:val="24"/>
          <w:szCs w:val="24"/>
        </w:rPr>
        <w:lastRenderedPageBreak/>
        <w:t>附表：</w:t>
      </w:r>
    </w:p>
    <w:p w14:paraId="34ED3564" w14:textId="77777777" w:rsidR="008F7E96" w:rsidRPr="00C149A4" w:rsidRDefault="008F7E96">
      <w:pPr>
        <w:widowControl/>
        <w:autoSpaceDN w:val="0"/>
        <w:spacing w:line="360" w:lineRule="auto"/>
        <w:jc w:val="center"/>
        <w:rPr>
          <w:rFonts w:ascii="宋体" w:eastAsia="宋体" w:hAnsi="宋体"/>
        </w:rPr>
      </w:pPr>
      <w:r w:rsidRPr="00C149A4">
        <w:rPr>
          <w:rFonts w:ascii="宋体" w:eastAsia="宋体" w:hAnsi="宋体" w:cs="Times New Roman" w:hint="eastAsia"/>
          <w:b/>
          <w:bCs/>
          <w:sz w:val="28"/>
          <w:szCs w:val="28"/>
        </w:rPr>
        <w:t>课程设置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4139"/>
        <w:gridCol w:w="737"/>
        <w:gridCol w:w="737"/>
        <w:gridCol w:w="737"/>
        <w:gridCol w:w="737"/>
        <w:gridCol w:w="1247"/>
      </w:tblGrid>
      <w:tr w:rsidR="008F7E96" w:rsidRPr="00C149A4" w14:paraId="7B5687D3" w14:textId="77777777" w:rsidTr="009E3358">
        <w:trPr>
          <w:trHeight w:val="850"/>
          <w:jc w:val="center"/>
        </w:trPr>
        <w:tc>
          <w:tcPr>
            <w:tcW w:w="1020" w:type="dxa"/>
            <w:vAlign w:val="center"/>
          </w:tcPr>
          <w:p w14:paraId="0B2613F3" w14:textId="77777777" w:rsidR="008F7E96" w:rsidRPr="00C149A4" w:rsidRDefault="008F7E96" w:rsidP="00BE46B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149A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课程</w:t>
            </w:r>
          </w:p>
          <w:p w14:paraId="4ED803DA" w14:textId="77777777" w:rsidR="008F7E96" w:rsidRPr="00C149A4" w:rsidRDefault="008F7E96" w:rsidP="00BE46B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149A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4139" w:type="dxa"/>
            <w:vAlign w:val="center"/>
          </w:tcPr>
          <w:p w14:paraId="5018B356" w14:textId="77777777" w:rsidR="008F7E96" w:rsidRPr="00C149A4" w:rsidRDefault="008F7E96" w:rsidP="00BE46B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149A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737" w:type="dxa"/>
            <w:vAlign w:val="center"/>
          </w:tcPr>
          <w:p w14:paraId="5EA4CEB8" w14:textId="77777777" w:rsidR="008F7E96" w:rsidRPr="00C149A4" w:rsidRDefault="008F7E96" w:rsidP="00BE46B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149A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737" w:type="dxa"/>
            <w:vAlign w:val="center"/>
          </w:tcPr>
          <w:p w14:paraId="739B58EF" w14:textId="77777777" w:rsidR="008F7E96" w:rsidRPr="00C149A4" w:rsidRDefault="008F7E96" w:rsidP="00E544E1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149A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总</w:t>
            </w:r>
          </w:p>
          <w:p w14:paraId="29AFBED7" w14:textId="77777777" w:rsidR="008F7E96" w:rsidRPr="00C149A4" w:rsidRDefault="008F7E96" w:rsidP="00E544E1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149A4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737" w:type="dxa"/>
            <w:vAlign w:val="center"/>
          </w:tcPr>
          <w:p w14:paraId="5638F4E1" w14:textId="77777777" w:rsidR="008F7E96" w:rsidRPr="00C149A4" w:rsidRDefault="008F7E96" w:rsidP="00BE46B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149A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理论</w:t>
            </w:r>
          </w:p>
          <w:p w14:paraId="62172D1C" w14:textId="77777777" w:rsidR="008F7E96" w:rsidRPr="00C149A4" w:rsidRDefault="008F7E96" w:rsidP="00BE46B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149A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737" w:type="dxa"/>
            <w:vAlign w:val="center"/>
          </w:tcPr>
          <w:p w14:paraId="2E2A6F0D" w14:textId="77777777" w:rsidR="008F7E96" w:rsidRPr="00C149A4" w:rsidRDefault="008F7E96" w:rsidP="00BE46B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149A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实践</w:t>
            </w:r>
          </w:p>
          <w:p w14:paraId="2CF3246F" w14:textId="77777777" w:rsidR="008F7E96" w:rsidRPr="00C149A4" w:rsidRDefault="008F7E96" w:rsidP="00BE46B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149A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1247" w:type="dxa"/>
            <w:vAlign w:val="center"/>
          </w:tcPr>
          <w:p w14:paraId="06C98095" w14:textId="77777777" w:rsidR="008F7E96" w:rsidRPr="00C149A4" w:rsidRDefault="008F7E96" w:rsidP="00BE46B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149A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8F7E96" w:rsidRPr="00C149A4" w14:paraId="01A5170C" w14:textId="77777777" w:rsidTr="00BE46B0">
        <w:trPr>
          <w:trHeight w:val="510"/>
          <w:jc w:val="center"/>
        </w:trPr>
        <w:tc>
          <w:tcPr>
            <w:tcW w:w="1020" w:type="dxa"/>
            <w:vMerge w:val="restart"/>
            <w:vAlign w:val="center"/>
          </w:tcPr>
          <w:p w14:paraId="41A5B698" w14:textId="77777777" w:rsidR="008F7E96" w:rsidRPr="00C149A4" w:rsidRDefault="008F7E96" w:rsidP="00BE46B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149A4">
              <w:rPr>
                <w:rFonts w:ascii="宋体" w:eastAsia="宋体" w:hAnsi="宋体" w:cs="宋体" w:hint="eastAsia"/>
                <w:sz w:val="24"/>
                <w:szCs w:val="24"/>
              </w:rPr>
              <w:t>公共</w:t>
            </w:r>
          </w:p>
          <w:p w14:paraId="0D5AB253" w14:textId="77777777" w:rsidR="008F7E96" w:rsidRPr="00C149A4" w:rsidRDefault="008F7E96" w:rsidP="00BE46B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149A4">
              <w:rPr>
                <w:rFonts w:ascii="宋体" w:eastAsia="宋体" w:hAnsi="宋体" w:cs="宋体" w:hint="eastAsia"/>
                <w:sz w:val="24"/>
                <w:szCs w:val="24"/>
              </w:rPr>
              <w:t>学位课</w:t>
            </w:r>
          </w:p>
        </w:tc>
        <w:tc>
          <w:tcPr>
            <w:tcW w:w="4139" w:type="dxa"/>
            <w:vAlign w:val="center"/>
          </w:tcPr>
          <w:p w14:paraId="6B77CA1B" w14:textId="77777777" w:rsidR="008F7E96" w:rsidRPr="00C149A4" w:rsidRDefault="008F7E96" w:rsidP="00BE46B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149A4">
              <w:rPr>
                <w:rFonts w:ascii="宋体" w:eastAsia="宋体" w:hAnsi="宋体" w:cs="宋体" w:hint="eastAsia"/>
                <w:sz w:val="24"/>
                <w:szCs w:val="24"/>
              </w:rPr>
              <w:t>中国马克思主义与当代</w:t>
            </w:r>
          </w:p>
        </w:tc>
        <w:tc>
          <w:tcPr>
            <w:tcW w:w="737" w:type="dxa"/>
            <w:vAlign w:val="center"/>
          </w:tcPr>
          <w:p w14:paraId="6D91513C" w14:textId="77777777" w:rsidR="008F7E96" w:rsidRPr="00C149A4" w:rsidRDefault="008F7E96" w:rsidP="00BE46B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149A4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7AE66C7F" w14:textId="77777777" w:rsidR="008F7E96" w:rsidRPr="00C149A4" w:rsidRDefault="008F7E96" w:rsidP="00BE46B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149A4"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37" w:type="dxa"/>
            <w:vAlign w:val="center"/>
          </w:tcPr>
          <w:p w14:paraId="74DD2E28" w14:textId="77777777" w:rsidR="008F7E96" w:rsidRPr="00C149A4" w:rsidRDefault="008F7E96" w:rsidP="00BE46B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149A4"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37" w:type="dxa"/>
            <w:vAlign w:val="center"/>
          </w:tcPr>
          <w:p w14:paraId="6440B5A1" w14:textId="77777777" w:rsidR="008F7E96" w:rsidRPr="00C149A4" w:rsidRDefault="008F7E96" w:rsidP="00BE46B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2184E07E" w14:textId="77777777" w:rsidR="008F7E96" w:rsidRPr="00C149A4" w:rsidRDefault="008F7E96" w:rsidP="00BE46B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149A4">
              <w:rPr>
                <w:rFonts w:ascii="宋体" w:eastAsia="宋体" w:hAnsi="宋体" w:cs="宋体" w:hint="eastAsia"/>
                <w:sz w:val="24"/>
                <w:szCs w:val="24"/>
              </w:rPr>
              <w:t>5学分</w:t>
            </w:r>
          </w:p>
        </w:tc>
      </w:tr>
      <w:tr w:rsidR="008F7E96" w:rsidRPr="00C149A4" w14:paraId="59C0B50D" w14:textId="77777777" w:rsidTr="00BE46B0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3571CF99" w14:textId="77777777" w:rsidR="008F7E96" w:rsidRPr="00C149A4" w:rsidRDefault="008F7E96" w:rsidP="00BE46B0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6A35E8D0" w14:textId="77777777" w:rsidR="008F7E96" w:rsidRPr="00C149A4" w:rsidRDefault="008F7E96" w:rsidP="00BE46B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149A4">
              <w:rPr>
                <w:rFonts w:ascii="宋体" w:eastAsia="宋体" w:hAnsi="宋体" w:cs="宋体" w:hint="eastAsia"/>
                <w:sz w:val="24"/>
                <w:szCs w:val="24"/>
              </w:rPr>
              <w:t>英语</w:t>
            </w:r>
          </w:p>
        </w:tc>
        <w:tc>
          <w:tcPr>
            <w:tcW w:w="737" w:type="dxa"/>
            <w:vAlign w:val="center"/>
          </w:tcPr>
          <w:p w14:paraId="31315CC3" w14:textId="77777777" w:rsidR="008F7E96" w:rsidRPr="00C149A4" w:rsidRDefault="008F7E96" w:rsidP="00BE46B0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149A4">
              <w:rPr>
                <w:rFonts w:ascii="宋体" w:eastAsia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14:paraId="4DC07F94" w14:textId="77777777" w:rsidR="008F7E96" w:rsidRPr="00C149A4" w:rsidRDefault="008F7E96" w:rsidP="00BE46B0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149A4">
              <w:rPr>
                <w:rFonts w:ascii="宋体" w:eastAsia="宋体" w:hAnsi="宋体" w:cs="宋体" w:hint="eastAsia"/>
                <w:bCs/>
                <w:sz w:val="24"/>
                <w:szCs w:val="24"/>
              </w:rPr>
              <w:t>48</w:t>
            </w:r>
          </w:p>
        </w:tc>
        <w:tc>
          <w:tcPr>
            <w:tcW w:w="737" w:type="dxa"/>
            <w:vAlign w:val="center"/>
          </w:tcPr>
          <w:p w14:paraId="6CEB2954" w14:textId="77777777" w:rsidR="008F7E96" w:rsidRPr="00C149A4" w:rsidRDefault="008F7E96" w:rsidP="00BE46B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149A4">
              <w:rPr>
                <w:rFonts w:ascii="宋体" w:eastAsia="宋体" w:hAnsi="宋体" w:cs="宋体" w:hint="eastAsia"/>
                <w:bCs/>
                <w:sz w:val="24"/>
                <w:szCs w:val="24"/>
              </w:rPr>
              <w:t>48</w:t>
            </w:r>
          </w:p>
        </w:tc>
        <w:tc>
          <w:tcPr>
            <w:tcW w:w="737" w:type="dxa"/>
            <w:vAlign w:val="center"/>
          </w:tcPr>
          <w:p w14:paraId="149D702F" w14:textId="77777777" w:rsidR="008F7E96" w:rsidRPr="00C149A4" w:rsidRDefault="008F7E96" w:rsidP="00BE46B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76E56781" w14:textId="77777777" w:rsidR="008F7E96" w:rsidRPr="00C149A4" w:rsidRDefault="008F7E96" w:rsidP="00BE46B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7E96" w:rsidRPr="00C149A4" w14:paraId="3AF10E00" w14:textId="77777777" w:rsidTr="00BE46B0">
        <w:trPr>
          <w:trHeight w:val="510"/>
          <w:jc w:val="center"/>
        </w:trPr>
        <w:tc>
          <w:tcPr>
            <w:tcW w:w="1020" w:type="dxa"/>
            <w:vMerge w:val="restart"/>
            <w:vAlign w:val="center"/>
          </w:tcPr>
          <w:p w14:paraId="50EE90DC" w14:textId="77777777" w:rsidR="008F7E96" w:rsidRPr="00C149A4" w:rsidRDefault="008F7E96" w:rsidP="00E6691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149A4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  <w:p w14:paraId="6B38194B" w14:textId="77777777" w:rsidR="008F7E96" w:rsidRPr="00C149A4" w:rsidRDefault="008F7E96" w:rsidP="00E6691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149A4">
              <w:rPr>
                <w:rFonts w:ascii="宋体" w:eastAsia="宋体" w:hAnsi="宋体" w:cs="宋体" w:hint="eastAsia"/>
                <w:sz w:val="24"/>
                <w:szCs w:val="24"/>
              </w:rPr>
              <w:t>学位课</w:t>
            </w:r>
          </w:p>
        </w:tc>
        <w:tc>
          <w:tcPr>
            <w:tcW w:w="4139" w:type="dxa"/>
            <w:vAlign w:val="center"/>
          </w:tcPr>
          <w:p w14:paraId="622F3620" w14:textId="4A4DA828" w:rsidR="008F7E96" w:rsidRPr="003164ED" w:rsidRDefault="008F7E96" w:rsidP="00E66917">
            <w:pPr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483C4869" w14:textId="64C3E5A4" w:rsidR="008F7E96" w:rsidRPr="003164ED" w:rsidRDefault="008F7E96" w:rsidP="00E6691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4BB2B55E" w14:textId="3BB3334D" w:rsidR="008F7E96" w:rsidRPr="003164ED" w:rsidRDefault="008F7E96" w:rsidP="00E6691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21E4AD18" w14:textId="3BB22145" w:rsidR="008F7E96" w:rsidRPr="003164ED" w:rsidRDefault="008F7E96" w:rsidP="00E66917">
            <w:pPr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5CD1324E" w14:textId="3B2CAB3D" w:rsidR="008F7E96" w:rsidRPr="003164ED" w:rsidRDefault="008F7E96" w:rsidP="00E66917">
            <w:pPr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6083CA34" w14:textId="4A3D8004" w:rsidR="008F7E96" w:rsidRPr="00C149A4" w:rsidRDefault="00862010" w:rsidP="00E6691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010"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≥2</w:t>
            </w:r>
            <w:r w:rsidR="008F7E96" w:rsidRPr="00862010"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学分</w:t>
            </w:r>
          </w:p>
        </w:tc>
      </w:tr>
      <w:tr w:rsidR="008F7E96" w:rsidRPr="00C149A4" w14:paraId="02CD242F" w14:textId="77777777" w:rsidTr="00BE46B0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4CB2D90F" w14:textId="77777777" w:rsidR="008F7E96" w:rsidRPr="00C149A4" w:rsidRDefault="008F7E96" w:rsidP="00E6691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043E0419" w14:textId="43362BE7" w:rsidR="008F7E96" w:rsidRPr="003164ED" w:rsidRDefault="008F7E96" w:rsidP="00E66917">
            <w:pPr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5A2FD8EB" w14:textId="6CFD0F05" w:rsidR="008F7E96" w:rsidRPr="003164ED" w:rsidRDefault="008F7E96" w:rsidP="00E6691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78A1A528" w14:textId="3066A60D" w:rsidR="008F7E96" w:rsidRPr="003164ED" w:rsidRDefault="008F7E96" w:rsidP="00E6691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6C49DE0C" w14:textId="4351B3AC" w:rsidR="008F7E96" w:rsidRPr="003164ED" w:rsidRDefault="008F7E96" w:rsidP="000E3FD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68D86F90" w14:textId="2038EFBC" w:rsidR="008F7E96" w:rsidRPr="003164ED" w:rsidRDefault="008F7E96" w:rsidP="00E66917">
            <w:pPr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  <w:vMerge/>
            <w:vAlign w:val="center"/>
          </w:tcPr>
          <w:p w14:paraId="523CD53B" w14:textId="77777777" w:rsidR="008F7E96" w:rsidRPr="00C149A4" w:rsidRDefault="008F7E96" w:rsidP="00E6691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7E96" w:rsidRPr="00C149A4" w14:paraId="1E211869" w14:textId="77777777" w:rsidTr="00BE46B0">
        <w:trPr>
          <w:trHeight w:val="510"/>
          <w:jc w:val="center"/>
        </w:trPr>
        <w:tc>
          <w:tcPr>
            <w:tcW w:w="1020" w:type="dxa"/>
            <w:vMerge w:val="restart"/>
            <w:vAlign w:val="center"/>
          </w:tcPr>
          <w:p w14:paraId="12F1DA32" w14:textId="77777777" w:rsidR="008F7E96" w:rsidRPr="00C149A4" w:rsidRDefault="008F7E96" w:rsidP="00E6691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149A4">
              <w:rPr>
                <w:rFonts w:ascii="宋体" w:eastAsia="宋体" w:hAnsi="宋体" w:cs="宋体" w:hint="eastAsia"/>
                <w:sz w:val="24"/>
                <w:szCs w:val="24"/>
              </w:rPr>
              <w:t>选修课</w:t>
            </w:r>
          </w:p>
        </w:tc>
        <w:tc>
          <w:tcPr>
            <w:tcW w:w="4139" w:type="dxa"/>
            <w:vAlign w:val="center"/>
          </w:tcPr>
          <w:p w14:paraId="634C6FB4" w14:textId="78740885" w:rsidR="008F7E96" w:rsidRPr="003164ED" w:rsidRDefault="008F7E96" w:rsidP="00E66917">
            <w:pPr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06663E6F" w14:textId="338B0CBA" w:rsidR="008F7E96" w:rsidRPr="003164ED" w:rsidRDefault="008F7E96" w:rsidP="00E66917">
            <w:pPr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1B75ED56" w14:textId="0DE55F70" w:rsidR="008F7E96" w:rsidRPr="003164ED" w:rsidRDefault="008F7E96" w:rsidP="00E66917">
            <w:pPr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161EBAE3" w14:textId="5CA7012F" w:rsidR="008F7E96" w:rsidRPr="003164ED" w:rsidRDefault="008F7E96" w:rsidP="00AF30B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33F4443F" w14:textId="103F04C7" w:rsidR="008F7E96" w:rsidRPr="003164ED" w:rsidRDefault="008F7E96" w:rsidP="00E66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3CEAFE0D" w14:textId="77777777" w:rsidR="008F7E96" w:rsidRPr="00C149A4" w:rsidRDefault="008F7E96" w:rsidP="00E66917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149A4"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C149A4">
              <w:rPr>
                <w:rFonts w:ascii="宋体" w:eastAsia="宋体" w:hAnsi="宋体"/>
                <w:kern w:val="0"/>
                <w:sz w:val="24"/>
                <w:szCs w:val="24"/>
              </w:rPr>
              <w:t>6</w:t>
            </w:r>
            <w:r w:rsidRPr="00C149A4">
              <w:rPr>
                <w:rFonts w:ascii="宋体" w:eastAsia="宋体" w:hAnsi="宋体" w:hint="eastAsia"/>
                <w:kern w:val="0"/>
                <w:sz w:val="24"/>
                <w:szCs w:val="24"/>
              </w:rPr>
              <w:t>学分</w:t>
            </w:r>
          </w:p>
        </w:tc>
      </w:tr>
      <w:tr w:rsidR="008F7E96" w:rsidRPr="00C149A4" w14:paraId="6145381F" w14:textId="77777777" w:rsidTr="00BE46B0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76B225E5" w14:textId="77777777" w:rsidR="008F7E96" w:rsidRPr="00C149A4" w:rsidRDefault="008F7E96" w:rsidP="002978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2B64B369" w14:textId="38CE8FB6" w:rsidR="008F7E96" w:rsidRPr="003164ED" w:rsidRDefault="008F7E96" w:rsidP="0029789D">
            <w:pPr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5143884D" w14:textId="4DD328BC" w:rsidR="008F7E96" w:rsidRPr="003164ED" w:rsidRDefault="008F7E96" w:rsidP="0029789D">
            <w:pPr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26D0E4EA" w14:textId="3B768B84" w:rsidR="008F7E96" w:rsidRPr="003164ED" w:rsidRDefault="008F7E96" w:rsidP="0029789D">
            <w:pPr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36EAB0E9" w14:textId="0BCFBC46" w:rsidR="008F7E96" w:rsidRPr="003164ED" w:rsidRDefault="008F7E96" w:rsidP="0029789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6491B48E" w14:textId="1677C510" w:rsidR="008F7E96" w:rsidRPr="003164ED" w:rsidRDefault="008F7E96" w:rsidP="0029789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  <w:vMerge/>
            <w:vAlign w:val="center"/>
          </w:tcPr>
          <w:p w14:paraId="44C8AA97" w14:textId="77777777" w:rsidR="008F7E96" w:rsidRPr="00C149A4" w:rsidRDefault="008F7E96" w:rsidP="0029789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7E96" w:rsidRPr="00C149A4" w14:paraId="4DD4A88A" w14:textId="77777777" w:rsidTr="00BE46B0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3786F23A" w14:textId="77777777" w:rsidR="008F7E96" w:rsidRPr="00C149A4" w:rsidRDefault="008F7E96" w:rsidP="002279C2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4F07634D" w14:textId="1424BC72" w:rsidR="008F7E96" w:rsidRPr="003164ED" w:rsidRDefault="008F7E96" w:rsidP="002279C2">
            <w:pPr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69795EB5" w14:textId="45381905" w:rsidR="008F7E96" w:rsidRPr="003164ED" w:rsidRDefault="008F7E96" w:rsidP="002279C2">
            <w:pPr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70332882" w14:textId="615CEE8A" w:rsidR="008F7E96" w:rsidRPr="003164ED" w:rsidRDefault="008F7E96" w:rsidP="002279C2">
            <w:pPr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75A5EC7F" w14:textId="35D5AD0F" w:rsidR="008F7E96" w:rsidRPr="003164ED" w:rsidRDefault="008F7E96" w:rsidP="002279C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796ECC47" w14:textId="676C03AB" w:rsidR="008F7E96" w:rsidRPr="003164ED" w:rsidRDefault="008F7E96" w:rsidP="002279C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  <w:vMerge/>
            <w:vAlign w:val="center"/>
          </w:tcPr>
          <w:p w14:paraId="2A9FC1A5" w14:textId="77777777" w:rsidR="008F7E96" w:rsidRPr="00C149A4" w:rsidRDefault="008F7E96" w:rsidP="002279C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7E96" w:rsidRPr="00C149A4" w14:paraId="53FA376D" w14:textId="77777777" w:rsidTr="00BE46B0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7252888D" w14:textId="77777777" w:rsidR="008F7E96" w:rsidRPr="00C149A4" w:rsidRDefault="008F7E96" w:rsidP="0029789D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634D81EE" w14:textId="012749C1" w:rsidR="008F7E96" w:rsidRPr="003164ED" w:rsidRDefault="008F7E96" w:rsidP="0029789D">
            <w:pPr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2F7E7947" w14:textId="16A98A31" w:rsidR="008F7E96" w:rsidRPr="003164ED" w:rsidRDefault="008F7E96" w:rsidP="0029789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21FF6F43" w14:textId="1587D2AA" w:rsidR="008F7E96" w:rsidRPr="003164ED" w:rsidRDefault="008F7E96" w:rsidP="0029789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5F5C2857" w14:textId="605E1CE8" w:rsidR="008F7E96" w:rsidRPr="003164ED" w:rsidRDefault="008F7E96" w:rsidP="0029789D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6D848AFD" w14:textId="77777777" w:rsidR="008F7E96" w:rsidRPr="003164ED" w:rsidRDefault="008F7E96" w:rsidP="0029789D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  <w:vMerge/>
            <w:vAlign w:val="center"/>
          </w:tcPr>
          <w:p w14:paraId="10D4EFA5" w14:textId="77777777" w:rsidR="008F7E96" w:rsidRPr="00C149A4" w:rsidRDefault="008F7E96" w:rsidP="0029789D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F7E96" w:rsidRPr="00C149A4" w14:paraId="536ED7FA" w14:textId="77777777" w:rsidTr="00BE46B0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412D2A10" w14:textId="77777777" w:rsidR="008F7E96" w:rsidRPr="00C149A4" w:rsidRDefault="008F7E96" w:rsidP="0053454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7CB37D01" w14:textId="215F5319" w:rsidR="008F7E96" w:rsidRPr="003164ED" w:rsidRDefault="008F7E96" w:rsidP="00534544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0CCF7D5D" w14:textId="021CAE82" w:rsidR="008F7E96" w:rsidRPr="003164ED" w:rsidRDefault="008F7E96" w:rsidP="0053454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0F08FEC7" w14:textId="0582B314" w:rsidR="008F7E96" w:rsidRPr="003164ED" w:rsidRDefault="008F7E96" w:rsidP="0053454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6722CF4A" w14:textId="5B451D52" w:rsidR="008F7E96" w:rsidRPr="003164ED" w:rsidRDefault="008F7E96" w:rsidP="0053454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3D773029" w14:textId="77777777" w:rsidR="008F7E96" w:rsidRPr="003164ED" w:rsidRDefault="008F7E96" w:rsidP="0053454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  <w:vMerge/>
            <w:vAlign w:val="center"/>
          </w:tcPr>
          <w:p w14:paraId="207F6C6A" w14:textId="77777777" w:rsidR="008F7E96" w:rsidRPr="00C149A4" w:rsidRDefault="008F7E96" w:rsidP="0053454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F7E96" w:rsidRPr="00C149A4" w14:paraId="0CD993F1" w14:textId="77777777" w:rsidTr="00BE46B0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5E6077DF" w14:textId="77777777" w:rsidR="008F7E96" w:rsidRPr="00C149A4" w:rsidRDefault="008F7E96" w:rsidP="0053454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35E38EFD" w14:textId="3A053A5F" w:rsidR="008F7E96" w:rsidRPr="003164ED" w:rsidRDefault="008F7E96" w:rsidP="00534544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75F145BE" w14:textId="7077ABC3" w:rsidR="008F7E96" w:rsidRPr="003164ED" w:rsidRDefault="008F7E96" w:rsidP="0053454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440D6EF4" w14:textId="62BC64E6" w:rsidR="008F7E96" w:rsidRPr="003164ED" w:rsidRDefault="008F7E96" w:rsidP="0053454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526653E4" w14:textId="61039D74" w:rsidR="008F7E96" w:rsidRPr="003164ED" w:rsidRDefault="008F7E96" w:rsidP="0053454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3AAD3615" w14:textId="77777777" w:rsidR="008F7E96" w:rsidRPr="003164ED" w:rsidRDefault="008F7E96" w:rsidP="0053454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  <w:vMerge/>
            <w:vAlign w:val="center"/>
          </w:tcPr>
          <w:p w14:paraId="22009ED2" w14:textId="77777777" w:rsidR="008F7E96" w:rsidRPr="00C149A4" w:rsidRDefault="008F7E96" w:rsidP="0053454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F7E96" w:rsidRPr="00C149A4" w14:paraId="4186D8D4" w14:textId="77777777" w:rsidTr="00BE46B0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120D3A21" w14:textId="77777777" w:rsidR="008F7E96" w:rsidRPr="00C149A4" w:rsidRDefault="008F7E96" w:rsidP="00E66917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207BB299" w14:textId="7682867F" w:rsidR="008F7E96" w:rsidRPr="003164ED" w:rsidRDefault="008F7E96" w:rsidP="00E66917">
            <w:pPr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447F4A4F" w14:textId="0E5BE590" w:rsidR="008F7E96" w:rsidRPr="003164ED" w:rsidRDefault="008F7E96" w:rsidP="00E66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6252916A" w14:textId="2852DFAE" w:rsidR="008F7E96" w:rsidRPr="003164ED" w:rsidRDefault="008F7E96" w:rsidP="00E66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14A16BBF" w14:textId="759D22F4" w:rsidR="008F7E96" w:rsidRPr="003164ED" w:rsidRDefault="008F7E96" w:rsidP="00E66917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0FAF48DE" w14:textId="77777777" w:rsidR="008F7E96" w:rsidRPr="003164ED" w:rsidRDefault="008F7E96" w:rsidP="00E66917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  <w:vMerge/>
            <w:vAlign w:val="center"/>
          </w:tcPr>
          <w:p w14:paraId="528B3541" w14:textId="77777777" w:rsidR="008F7E96" w:rsidRPr="00C149A4" w:rsidRDefault="008F7E96" w:rsidP="00E66917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F7E96" w:rsidRPr="00C149A4" w14:paraId="416BC841" w14:textId="77777777" w:rsidTr="00BE46B0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6D390B2A" w14:textId="77777777" w:rsidR="008F7E96" w:rsidRPr="00C149A4" w:rsidRDefault="008F7E96" w:rsidP="007171B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406E3568" w14:textId="0C8C442C" w:rsidR="008F7E96" w:rsidRPr="003164ED" w:rsidRDefault="008F7E96" w:rsidP="007171B4">
            <w:pPr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5F03A707" w14:textId="78F29007" w:rsidR="008F7E96" w:rsidRPr="003164ED" w:rsidRDefault="008F7E96" w:rsidP="007171B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2A2BA5FD" w14:textId="77259C85" w:rsidR="008F7E96" w:rsidRPr="003164ED" w:rsidRDefault="008F7E96" w:rsidP="007171B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678BAAB5" w14:textId="1A7E378B" w:rsidR="008F7E96" w:rsidRPr="003164ED" w:rsidRDefault="008F7E96" w:rsidP="007171B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7420CCC0" w14:textId="086EB764" w:rsidR="008F7E96" w:rsidRPr="003164ED" w:rsidRDefault="008F7E96" w:rsidP="007171B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  <w:vMerge/>
            <w:vAlign w:val="center"/>
          </w:tcPr>
          <w:p w14:paraId="295BCA47" w14:textId="77777777" w:rsidR="008F7E96" w:rsidRPr="00C149A4" w:rsidRDefault="008F7E96" w:rsidP="007171B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F7E96" w:rsidRPr="00C149A4" w14:paraId="43AD0862" w14:textId="77777777" w:rsidTr="00BE46B0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5EEE43DF" w14:textId="77777777" w:rsidR="008F7E96" w:rsidRPr="00C149A4" w:rsidRDefault="008F7E96" w:rsidP="001C00C9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75AEAF2E" w14:textId="3866E78A" w:rsidR="008F7E96" w:rsidRPr="003164ED" w:rsidRDefault="008F7E96" w:rsidP="001C00C9">
            <w:pPr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49836A80" w14:textId="3CDAFE9F" w:rsidR="008F7E96" w:rsidRPr="003164ED" w:rsidRDefault="008F7E96" w:rsidP="001C00C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519994D4" w14:textId="574CEADD" w:rsidR="008F7E96" w:rsidRPr="003164ED" w:rsidRDefault="008F7E96" w:rsidP="001C00C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0BEF6B2D" w14:textId="73CE9592" w:rsidR="008F7E96" w:rsidRPr="003164ED" w:rsidRDefault="008F7E96" w:rsidP="001C00C9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7AEF4EDF" w14:textId="7C20078D" w:rsidR="008F7E96" w:rsidRPr="003164ED" w:rsidRDefault="008F7E96" w:rsidP="001C00C9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  <w:vMerge/>
            <w:vAlign w:val="center"/>
          </w:tcPr>
          <w:p w14:paraId="49B1C3B0" w14:textId="77777777" w:rsidR="008F7E96" w:rsidRPr="00C149A4" w:rsidRDefault="008F7E96" w:rsidP="001C00C9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F7E96" w:rsidRPr="00C149A4" w14:paraId="4994B038" w14:textId="77777777" w:rsidTr="00BE46B0">
        <w:trPr>
          <w:trHeight w:val="510"/>
          <w:jc w:val="center"/>
        </w:trPr>
        <w:tc>
          <w:tcPr>
            <w:tcW w:w="1020" w:type="dxa"/>
            <w:vMerge/>
            <w:vAlign w:val="center"/>
          </w:tcPr>
          <w:p w14:paraId="60278273" w14:textId="77777777" w:rsidR="008F7E96" w:rsidRPr="00C149A4" w:rsidRDefault="008F7E96" w:rsidP="001C00C9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14:paraId="66C4505D" w14:textId="53EC7EA3" w:rsidR="008F7E96" w:rsidRPr="003164ED" w:rsidRDefault="008F7E96" w:rsidP="001C00C9">
            <w:pPr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144BF0C8" w14:textId="1D7CB305" w:rsidR="008F7E96" w:rsidRPr="003164ED" w:rsidRDefault="008F7E96" w:rsidP="001C00C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4060D8D6" w14:textId="4B6FDCF6" w:rsidR="008F7E96" w:rsidRPr="003164ED" w:rsidRDefault="008F7E96" w:rsidP="001C00C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5E6B5BB6" w14:textId="081FEA65" w:rsidR="008F7E96" w:rsidRPr="003164ED" w:rsidRDefault="008F7E96" w:rsidP="001C00C9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vAlign w:val="center"/>
          </w:tcPr>
          <w:p w14:paraId="57AA4A61" w14:textId="5ECD6170" w:rsidR="008F7E96" w:rsidRPr="003164ED" w:rsidRDefault="008F7E96" w:rsidP="001C00C9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  <w:vMerge/>
            <w:vAlign w:val="center"/>
          </w:tcPr>
          <w:p w14:paraId="3AF44F58" w14:textId="77777777" w:rsidR="008F7E96" w:rsidRPr="00C149A4" w:rsidRDefault="008F7E96" w:rsidP="001C00C9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68393898" w14:textId="493E25F5" w:rsidR="008F7E96" w:rsidRDefault="008F7E96">
      <w:pPr>
        <w:rPr>
          <w:rFonts w:ascii="宋体" w:eastAsia="宋体" w:hAnsi="宋体"/>
        </w:rPr>
      </w:pPr>
    </w:p>
    <w:p w14:paraId="70430B48" w14:textId="77777777" w:rsidR="00C149A4" w:rsidRPr="00C149A4" w:rsidRDefault="00C149A4">
      <w:pPr>
        <w:rPr>
          <w:rFonts w:ascii="宋体" w:eastAsia="宋体" w:hAnsi="宋体"/>
        </w:rPr>
      </w:pPr>
    </w:p>
    <w:sectPr w:rsidR="00C149A4" w:rsidRPr="00C149A4" w:rsidSect="00C149A4">
      <w:pgSz w:w="11906" w:h="16838"/>
      <w:pgMar w:top="1191" w:right="1474" w:bottom="119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3375" w14:textId="77777777" w:rsidR="00847771" w:rsidRDefault="00847771" w:rsidP="00C149A4">
      <w:r>
        <w:separator/>
      </w:r>
    </w:p>
  </w:endnote>
  <w:endnote w:type="continuationSeparator" w:id="0">
    <w:p w14:paraId="6F1A5EF8" w14:textId="77777777" w:rsidR="00847771" w:rsidRDefault="00847771" w:rsidP="00C1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0039" w14:textId="77777777" w:rsidR="00847771" w:rsidRDefault="00847771" w:rsidP="00C149A4">
      <w:r>
        <w:separator/>
      </w:r>
    </w:p>
  </w:footnote>
  <w:footnote w:type="continuationSeparator" w:id="0">
    <w:p w14:paraId="2D985490" w14:textId="77777777" w:rsidR="00847771" w:rsidRDefault="00847771" w:rsidP="00C14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96"/>
    <w:rsid w:val="001778FA"/>
    <w:rsid w:val="003164ED"/>
    <w:rsid w:val="004F7905"/>
    <w:rsid w:val="00822359"/>
    <w:rsid w:val="00847771"/>
    <w:rsid w:val="00862010"/>
    <w:rsid w:val="008F7E96"/>
    <w:rsid w:val="00951F63"/>
    <w:rsid w:val="00B03289"/>
    <w:rsid w:val="00C149A4"/>
    <w:rsid w:val="00E3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19972"/>
  <w15:chartTrackingRefBased/>
  <w15:docId w15:val="{98591E50-7CB8-4943-BEE2-C0AED3B7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autoRedefine/>
    <w:uiPriority w:val="99"/>
    <w:qFormat/>
    <w:rsid w:val="008F7E96"/>
    <w:pPr>
      <w:keepNext/>
      <w:keepLines/>
      <w:spacing w:line="360" w:lineRule="auto"/>
      <w:jc w:val="center"/>
      <w:outlineLvl w:val="0"/>
    </w:pPr>
    <w:rPr>
      <w:rFonts w:ascii="宋体" w:eastAsia="宋体" w:hAnsi="宋体" w:cs="宋体"/>
      <w:b/>
      <w:bCs/>
      <w:spacing w:val="-8"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8F7E96"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uiPriority w:val="99"/>
    <w:qFormat/>
    <w:rsid w:val="008F7E96"/>
    <w:rPr>
      <w:rFonts w:ascii="宋体" w:eastAsia="宋体" w:hAnsi="宋体" w:cs="宋体"/>
      <w:b/>
      <w:bCs/>
      <w:spacing w:val="-8"/>
      <w:kern w:val="44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14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9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9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20131020</dc:creator>
  <cp:keywords/>
  <dc:description/>
  <cp:lastModifiedBy>吴杨辰子</cp:lastModifiedBy>
  <cp:revision>7</cp:revision>
  <dcterms:created xsi:type="dcterms:W3CDTF">2024-12-31T07:29:00Z</dcterms:created>
  <dcterms:modified xsi:type="dcterms:W3CDTF">2025-03-03T03:27:00Z</dcterms:modified>
</cp:coreProperties>
</file>