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BE217E" w14:textId="6B8BF244" w:rsidR="00182A45" w:rsidRDefault="00182A45">
      <w:pPr>
        <w:pStyle w:val="1"/>
        <w:widowControl/>
        <w:shd w:val="clear" w:color="auto" w:fill="FFFFFF"/>
        <w:spacing w:line="360" w:lineRule="atLeast"/>
        <w:ind w:left="360" w:firstLineChars="0" w:firstLine="0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浙江中医药大学</w:t>
      </w:r>
      <w:r w:rsidR="00CA0913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人文与管理学院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202</w:t>
      </w:r>
      <w:r w:rsidR="001D35E0">
        <w:rPr>
          <w:rFonts w:ascii="Arial" w:hAnsi="Arial" w:cs="Arial"/>
          <w:b/>
          <w:bCs/>
          <w:color w:val="000000"/>
          <w:kern w:val="0"/>
          <w:sz w:val="32"/>
          <w:szCs w:val="32"/>
        </w:rPr>
        <w:t>1</w:t>
      </w:r>
      <w:r w:rsidR="008F6D6B">
        <w:rPr>
          <w:rFonts w:ascii="Arial" w:hAnsi="Arial" w:cs="Arial"/>
          <w:b/>
          <w:bCs/>
          <w:color w:val="000000"/>
          <w:kern w:val="0"/>
          <w:sz w:val="32"/>
          <w:szCs w:val="32"/>
        </w:rPr>
        <w:t>年公共管理硕士（</w:t>
      </w:r>
      <w:r w:rsidR="008F6D6B">
        <w:rPr>
          <w:rFonts w:ascii="Arial" w:hAnsi="Arial" w:cs="Arial"/>
          <w:b/>
          <w:bCs/>
          <w:color w:val="000000"/>
          <w:kern w:val="0"/>
          <w:sz w:val="32"/>
          <w:szCs w:val="32"/>
        </w:rPr>
        <w:t>MPA</w:t>
      </w:r>
      <w:r w:rsidR="008F6D6B">
        <w:rPr>
          <w:rFonts w:ascii="Arial" w:hAnsi="Arial" w:cs="Arial"/>
          <w:b/>
          <w:bCs/>
          <w:color w:val="000000"/>
          <w:kern w:val="0"/>
          <w:sz w:val="32"/>
          <w:szCs w:val="32"/>
        </w:rPr>
        <w:t>）</w:t>
      </w:r>
    </w:p>
    <w:p w14:paraId="02930C1C" w14:textId="72A136BF" w:rsidR="00F7597E" w:rsidRDefault="00182A45">
      <w:pPr>
        <w:pStyle w:val="1"/>
        <w:widowControl/>
        <w:shd w:val="clear" w:color="auto" w:fill="FFFFFF"/>
        <w:spacing w:line="360" w:lineRule="atLeast"/>
        <w:ind w:left="360" w:firstLineChars="0" w:firstLine="0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proofErr w:type="gramStart"/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志愿招生复试通知</w:t>
      </w:r>
    </w:p>
    <w:p w14:paraId="5E444EFC" w14:textId="77777777" w:rsidR="00F7597E" w:rsidRDefault="00F7597E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</w:p>
    <w:p w14:paraId="7D96F7F5" w14:textId="2D997D54" w:rsidR="00F7597E" w:rsidRPr="006A201D" w:rsidRDefault="008F6D6B" w:rsidP="00182A45">
      <w:pPr>
        <w:ind w:firstLineChars="200" w:firstLine="480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/>
          <w:color w:val="000000"/>
          <w:kern w:val="0"/>
          <w:sz w:val="24"/>
          <w:szCs w:val="24"/>
        </w:rPr>
        <w:t>根据《</w:t>
      </w:r>
      <w:r w:rsidR="00182A4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浙江中医药大学</w:t>
      </w:r>
      <w:r w:rsidR="00182A45" w:rsidRPr="006A201D">
        <w:rPr>
          <w:rFonts w:ascii="Arial" w:hAnsi="Arial" w:cs="Arial"/>
          <w:color w:val="000000"/>
          <w:kern w:val="0"/>
          <w:sz w:val="24"/>
          <w:szCs w:val="24"/>
        </w:rPr>
        <w:t>202</w:t>
      </w:r>
      <w:r w:rsidR="001A4A96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="00182A45" w:rsidRPr="006A201D">
        <w:rPr>
          <w:rFonts w:ascii="Arial" w:hAnsi="Arial" w:cs="Arial"/>
          <w:color w:val="000000"/>
          <w:kern w:val="0"/>
          <w:sz w:val="24"/>
          <w:szCs w:val="24"/>
        </w:rPr>
        <w:t>年</w:t>
      </w:r>
      <w:r w:rsidR="003E184B">
        <w:rPr>
          <w:rFonts w:ascii="Arial" w:hAnsi="Arial" w:cs="Arial" w:hint="eastAsia"/>
          <w:color w:val="000000"/>
          <w:kern w:val="0"/>
          <w:sz w:val="24"/>
          <w:szCs w:val="24"/>
        </w:rPr>
        <w:t>硕士研究生招生复试和调剂工作的通知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》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，结合我院实际，特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制定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人文与管理学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院</w:t>
      </w:r>
      <w:r w:rsidR="00182A45" w:rsidRPr="006A201D">
        <w:rPr>
          <w:rFonts w:ascii="Arial" w:hAnsi="Arial" w:cs="Arial"/>
          <w:color w:val="000000"/>
          <w:kern w:val="0"/>
          <w:sz w:val="24"/>
          <w:szCs w:val="24"/>
        </w:rPr>
        <w:t>202</w:t>
      </w:r>
      <w:r w:rsidR="003E184B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年公共管理硕士（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MPA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）研究生招生复试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细则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。</w:t>
      </w:r>
    </w:p>
    <w:p w14:paraId="570203B9" w14:textId="1E8D1E2E" w:rsidR="007E15E8" w:rsidRPr="002B4444" w:rsidRDefault="002B4444" w:rsidP="002B4444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一</w:t>
      </w:r>
      <w:r w:rsidRPr="00CA0913"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  <w:t>、</w:t>
      </w:r>
      <w:r w:rsidR="008F6D6B" w:rsidRPr="002B4444"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  <w:t>组织管理</w:t>
      </w:r>
    </w:p>
    <w:p w14:paraId="33207062" w14:textId="50DCC3E3" w:rsidR="00F7597E" w:rsidRPr="006A201D" w:rsidRDefault="00CA0913" w:rsidP="00CA0913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（一）</w:t>
      </w:r>
      <w:r w:rsidR="008F6D6B" w:rsidRPr="006A201D">
        <w:rPr>
          <w:rFonts w:ascii="Arial" w:hAnsi="Arial" w:cs="Arial"/>
          <w:color w:val="000000"/>
          <w:kern w:val="0"/>
          <w:sz w:val="24"/>
          <w:szCs w:val="24"/>
        </w:rPr>
        <w:t>成立由</w:t>
      </w:r>
      <w:r w:rsidR="00844F26">
        <w:rPr>
          <w:rFonts w:ascii="Arial" w:hAnsi="Arial" w:cs="Arial" w:hint="eastAsia"/>
          <w:color w:val="000000"/>
          <w:kern w:val="0"/>
          <w:sz w:val="24"/>
          <w:szCs w:val="24"/>
        </w:rPr>
        <w:t>学院</w:t>
      </w:r>
      <w:r w:rsidR="008F6D6B" w:rsidRPr="006A201D">
        <w:rPr>
          <w:rFonts w:ascii="Arial" w:hAnsi="Arial" w:cs="Arial"/>
          <w:color w:val="000000"/>
          <w:kern w:val="0"/>
          <w:sz w:val="24"/>
          <w:szCs w:val="24"/>
        </w:rPr>
        <w:t>院长担任组长的招生工作领导小组，负责招生工作的组织和协调。具体包括：确定复试办法、复试内容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="008F6D6B" w:rsidRPr="006A201D">
        <w:rPr>
          <w:rFonts w:ascii="Arial" w:hAnsi="Arial" w:cs="Arial"/>
          <w:color w:val="000000"/>
          <w:kern w:val="0"/>
          <w:sz w:val="24"/>
          <w:szCs w:val="24"/>
        </w:rPr>
        <w:t>评分标准以及实施复试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等</w:t>
      </w:r>
      <w:r w:rsidR="008F6D6B" w:rsidRPr="006A201D">
        <w:rPr>
          <w:rFonts w:ascii="Arial" w:hAnsi="Arial" w:cs="Arial"/>
          <w:color w:val="000000"/>
          <w:kern w:val="0"/>
          <w:sz w:val="24"/>
          <w:szCs w:val="24"/>
        </w:rPr>
        <w:t>工作。</w:t>
      </w:r>
    </w:p>
    <w:p w14:paraId="12BA2A18" w14:textId="408DA802" w:rsidR="00CA0913" w:rsidRPr="006A201D" w:rsidRDefault="00CA0913" w:rsidP="00CA0913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（二）学院党总支纪检委员做好对学院招生复试各环节的监督检查工作。重点监督检查：落实“随机确定考生复试次序”</w:t>
      </w:r>
      <w:r w:rsidR="00C42B2B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“随机确定导师组组成人员”</w:t>
      </w:r>
      <w:r w:rsidR="00C42B2B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“随机抽取复试试题”的“三随机”工作机制的情况等工作。</w:t>
      </w:r>
    </w:p>
    <w:p w14:paraId="7E842D13" w14:textId="210992FE" w:rsidR="00F7597E" w:rsidRPr="006A201D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/>
          <w:color w:val="000000"/>
          <w:kern w:val="0"/>
          <w:sz w:val="24"/>
          <w:szCs w:val="24"/>
        </w:rPr>
        <w:t>（</w:t>
      </w:r>
      <w:r w:rsidR="00CA091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三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）成立复试小组。</w:t>
      </w:r>
      <w:r w:rsidR="00182A4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由学院党</w:t>
      </w:r>
      <w:r w:rsidR="00CA091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总支纪检</w:t>
      </w:r>
      <w:r w:rsidR="00182A4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委员监督抽取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复试小组成员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人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另设秘书</w:t>
      </w:r>
      <w:r w:rsidR="00F41E12">
        <w:rPr>
          <w:rFonts w:ascii="Arial" w:hAnsi="Arial" w:cs="Arial"/>
          <w:color w:val="000000"/>
          <w:kern w:val="0"/>
          <w:sz w:val="24"/>
          <w:szCs w:val="24"/>
        </w:rPr>
        <w:t>2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人，</w:t>
      </w:r>
      <w:r w:rsidR="00182A4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分别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负责复试记录</w:t>
      </w:r>
      <w:r w:rsidR="00182A4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和</w:t>
      </w:r>
      <w:r w:rsidR="000D71B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全程录像</w:t>
      </w:r>
      <w:r w:rsidR="00182A4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等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协助安排相关事宜。</w:t>
      </w:r>
    </w:p>
    <w:p w14:paraId="2FC22B10" w14:textId="20E3E8F1" w:rsidR="00F7597E" w:rsidRPr="006A201D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/>
          <w:color w:val="000000"/>
          <w:kern w:val="0"/>
          <w:sz w:val="24"/>
          <w:szCs w:val="24"/>
        </w:rPr>
        <w:t>（</w:t>
      </w:r>
      <w:r w:rsidR="00CA091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四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）复试前，组织复试小组成员</w:t>
      </w:r>
      <w:r w:rsidR="000D71B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学习相关文件和要求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，以</w:t>
      </w:r>
      <w:r w:rsidR="000D71B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确保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复试</w:t>
      </w:r>
      <w:r w:rsidR="000D71B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工作科学、公平、公正、安全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。</w:t>
      </w:r>
    </w:p>
    <w:p w14:paraId="71A40149" w14:textId="77777777" w:rsidR="007E15E8" w:rsidRDefault="007E15E8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p w14:paraId="46FAD3B6" w14:textId="1E59AF3A" w:rsidR="00F7597E" w:rsidRPr="00CA0913" w:rsidRDefault="008F6D6B" w:rsidP="00CA0913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  <w:r w:rsidRPr="00CA0913"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  <w:t>二、复试办法</w:t>
      </w:r>
    </w:p>
    <w:p w14:paraId="1F98D139" w14:textId="77777777" w:rsidR="00F7597E" w:rsidRPr="006A201D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/>
          <w:color w:val="000000"/>
          <w:kern w:val="0"/>
          <w:sz w:val="24"/>
          <w:szCs w:val="24"/>
        </w:rPr>
        <w:t>（一）复试名单的确定</w:t>
      </w:r>
    </w:p>
    <w:p w14:paraId="449F44F5" w14:textId="4DAB1C18" w:rsidR="00F7597E" w:rsidRPr="006A201D" w:rsidRDefault="008F6D6B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初试成绩符合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国家规定的复试基本要求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="00CB3CAD" w:rsidRPr="00CB3CAD">
        <w:rPr>
          <w:rFonts w:ascii="Arial" w:hAnsi="Arial" w:cs="Arial" w:hint="eastAsia"/>
          <w:color w:val="000000"/>
          <w:kern w:val="0"/>
          <w:sz w:val="24"/>
          <w:szCs w:val="24"/>
        </w:rPr>
        <w:t>同时根据我校该专业的招生名额分配，按</w:t>
      </w:r>
      <w:r w:rsidR="00CB3CAD" w:rsidRPr="00CB3CAD">
        <w:rPr>
          <w:rFonts w:ascii="Arial" w:hAnsi="Arial" w:cs="Arial" w:hint="eastAsia"/>
          <w:color w:val="000000"/>
          <w:kern w:val="0"/>
          <w:sz w:val="24"/>
          <w:szCs w:val="24"/>
        </w:rPr>
        <w:t>1:1.</w:t>
      </w:r>
      <w:r w:rsidR="007D080F">
        <w:rPr>
          <w:rFonts w:ascii="Arial" w:hAnsi="Arial" w:cs="Arial" w:hint="eastAsia"/>
          <w:color w:val="000000"/>
          <w:kern w:val="0"/>
          <w:sz w:val="24"/>
          <w:szCs w:val="24"/>
        </w:rPr>
        <w:t>5</w:t>
      </w:r>
      <w:r w:rsidR="00CB3CAD" w:rsidRPr="00CB3CAD">
        <w:rPr>
          <w:rFonts w:ascii="Arial" w:hAnsi="Arial" w:cs="Arial" w:hint="eastAsia"/>
          <w:color w:val="000000"/>
          <w:kern w:val="0"/>
          <w:sz w:val="24"/>
          <w:szCs w:val="24"/>
        </w:rPr>
        <w:t>安排考生</w:t>
      </w:r>
      <w:r w:rsidR="00CB3CAD">
        <w:rPr>
          <w:rFonts w:ascii="Arial" w:hAnsi="Arial" w:cs="Arial" w:hint="eastAsia"/>
          <w:color w:val="000000"/>
          <w:kern w:val="0"/>
          <w:sz w:val="24"/>
          <w:szCs w:val="24"/>
        </w:rPr>
        <w:t>进入</w:t>
      </w:r>
      <w:r w:rsidR="00CB3CAD" w:rsidRPr="00CB3CAD">
        <w:rPr>
          <w:rFonts w:ascii="Arial" w:hAnsi="Arial" w:cs="Arial" w:hint="eastAsia"/>
          <w:color w:val="000000"/>
          <w:kern w:val="0"/>
          <w:sz w:val="24"/>
          <w:szCs w:val="24"/>
        </w:rPr>
        <w:t>复试面试。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入围复试考生名单可通过学校研究生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处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网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站进行查询。</w:t>
      </w:r>
    </w:p>
    <w:p w14:paraId="2D254F42" w14:textId="77777777" w:rsidR="00F7597E" w:rsidRPr="006A201D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/>
          <w:color w:val="000000"/>
          <w:kern w:val="0"/>
          <w:sz w:val="24"/>
          <w:szCs w:val="24"/>
        </w:rPr>
        <w:t>（二）资格审查</w:t>
      </w:r>
    </w:p>
    <w:p w14:paraId="5A871D7B" w14:textId="277E3B5C" w:rsidR="00414863" w:rsidRPr="006A201D" w:rsidRDefault="00C42B2B">
      <w:pPr>
        <w:widowControl/>
        <w:shd w:val="clear" w:color="auto" w:fill="FFFFFF"/>
        <w:spacing w:line="360" w:lineRule="atLeast"/>
        <w:ind w:firstLineChars="150" w:firstLine="36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请参加复试的考生，于</w:t>
      </w:r>
      <w:r w:rsidR="00362822">
        <w:rPr>
          <w:rFonts w:ascii="Arial" w:hAnsi="Arial" w:cs="Arial"/>
          <w:color w:val="000000"/>
          <w:kern w:val="0"/>
          <w:sz w:val="24"/>
          <w:szCs w:val="24"/>
        </w:rPr>
        <w:t>3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 w:rsidR="00362822">
        <w:rPr>
          <w:rFonts w:ascii="Arial" w:hAnsi="Arial" w:cs="Arial"/>
          <w:color w:val="000000"/>
          <w:kern w:val="0"/>
          <w:sz w:val="24"/>
          <w:szCs w:val="24"/>
        </w:rPr>
        <w:t>25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日下午</w:t>
      </w:r>
      <w:r w:rsidR="00414863" w:rsidRPr="006A201D">
        <w:rPr>
          <w:rFonts w:ascii="Arial" w:hAnsi="Arial" w:cs="Arial"/>
          <w:color w:val="000000"/>
          <w:kern w:val="0"/>
          <w:sz w:val="24"/>
          <w:szCs w:val="24"/>
        </w:rPr>
        <w:t>14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时前，通过中国研究生信息网远程面试系统上</w:t>
      </w:r>
      <w:proofErr w:type="gramStart"/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传以下</w:t>
      </w:r>
      <w:proofErr w:type="gramEnd"/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扫描件</w:t>
      </w:r>
    </w:p>
    <w:p w14:paraId="50EE6C97" w14:textId="6C0397F8" w:rsidR="00414863" w:rsidRPr="006A201D" w:rsidRDefault="00C42B2B">
      <w:pPr>
        <w:widowControl/>
        <w:shd w:val="clear" w:color="auto" w:fill="FFFFFF"/>
        <w:spacing w:line="360" w:lineRule="atLeast"/>
        <w:ind w:firstLineChars="150" w:firstLine="36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材料包括：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1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、本人有效身份证</w:t>
      </w:r>
      <w:r w:rsidR="002071F9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414863" w:rsidRPr="006A201D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2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、初试准考证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2071F9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3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、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本科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学历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（学位）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证书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2071F9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414863" w:rsidRPr="006A201D">
        <w:rPr>
          <w:rFonts w:ascii="Arial" w:hAnsi="Arial" w:cs="Arial"/>
          <w:color w:val="000000"/>
          <w:kern w:val="0"/>
          <w:sz w:val="24"/>
          <w:szCs w:val="24"/>
        </w:rPr>
        <w:t>4</w:t>
      </w:r>
      <w:r w:rsidR="0041486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、政审表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（需盖章）</w:t>
      </w:r>
      <w:r w:rsidR="007D080F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7D080F">
        <w:rPr>
          <w:rFonts w:ascii="Arial" w:hAnsi="Arial" w:cs="Arial" w:hint="eastAsia"/>
          <w:color w:val="000000"/>
          <w:kern w:val="0"/>
          <w:sz w:val="24"/>
          <w:szCs w:val="24"/>
        </w:rPr>
        <w:t>5</w:t>
      </w:r>
      <w:r w:rsidR="007D080F">
        <w:rPr>
          <w:rFonts w:ascii="Arial" w:hAnsi="Arial" w:cs="Arial" w:hint="eastAsia"/>
          <w:color w:val="000000"/>
          <w:kern w:val="0"/>
          <w:sz w:val="24"/>
          <w:szCs w:val="24"/>
        </w:rPr>
        <w:t>、成绩单</w:t>
      </w:r>
      <w:bookmarkStart w:id="0" w:name="_GoBack"/>
      <w:bookmarkEnd w:id="0"/>
    </w:p>
    <w:p w14:paraId="414E9145" w14:textId="49988C6E" w:rsidR="00F7597E" w:rsidRPr="006A201D" w:rsidRDefault="008F6D6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/>
          <w:color w:val="000000"/>
          <w:kern w:val="0"/>
          <w:sz w:val="24"/>
          <w:szCs w:val="24"/>
        </w:rPr>
        <w:t>（三）复试的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方式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和时间</w:t>
      </w:r>
    </w:p>
    <w:p w14:paraId="298C0A8C" w14:textId="1BC99412" w:rsidR="003812D5" w:rsidRPr="006A201D" w:rsidRDefault="00A74CC1" w:rsidP="003812D5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1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根据学校统一安排，我院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M</w:t>
      </w:r>
      <w:r w:rsidR="003812D5" w:rsidRPr="006A201D">
        <w:rPr>
          <w:rFonts w:ascii="Arial" w:hAnsi="Arial" w:cs="Arial"/>
          <w:color w:val="000000"/>
          <w:kern w:val="0"/>
          <w:sz w:val="24"/>
          <w:szCs w:val="24"/>
        </w:rPr>
        <w:t xml:space="preserve">PA 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采用网络远程复试方式。复试平台选用“学信网研究生招生远程面试系统”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备用平台选用钉钉（</w:t>
      </w:r>
      <w:proofErr w:type="spellStart"/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Ding</w:t>
      </w:r>
      <w:r w:rsidR="003812D5" w:rsidRPr="006A201D">
        <w:rPr>
          <w:rFonts w:ascii="Arial" w:hAnsi="Arial" w:cs="Arial"/>
          <w:color w:val="000000"/>
          <w:kern w:val="0"/>
          <w:sz w:val="24"/>
          <w:szCs w:val="24"/>
        </w:rPr>
        <w:t>T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alk</w:t>
      </w:r>
      <w:proofErr w:type="spellEnd"/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）平台，考生要提前下载安装平台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A</w:t>
      </w:r>
      <w:r w:rsidR="003812D5" w:rsidRPr="006A201D">
        <w:rPr>
          <w:rFonts w:ascii="Arial" w:hAnsi="Arial" w:cs="Arial"/>
          <w:color w:val="000000"/>
          <w:kern w:val="0"/>
          <w:sz w:val="24"/>
          <w:szCs w:val="24"/>
        </w:rPr>
        <w:t>PP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并熟练操作。</w:t>
      </w:r>
    </w:p>
    <w:p w14:paraId="43D3A9D3" w14:textId="2A239C87" w:rsidR="00A74CC1" w:rsidRPr="006A201D" w:rsidRDefault="00A74CC1" w:rsidP="003812D5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2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）复试时间：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2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020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年</w:t>
      </w:r>
      <w:r w:rsidR="00A613E5">
        <w:rPr>
          <w:rFonts w:ascii="Arial" w:hAnsi="Arial" w:cs="Arial"/>
          <w:color w:val="000000"/>
          <w:kern w:val="0"/>
          <w:sz w:val="24"/>
          <w:szCs w:val="24"/>
        </w:rPr>
        <w:t>3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 w:rsidR="00434FA1">
        <w:rPr>
          <w:rFonts w:ascii="Arial" w:hAnsi="Arial" w:cs="Arial" w:hint="eastAsia"/>
          <w:color w:val="000000"/>
          <w:kern w:val="0"/>
          <w:sz w:val="24"/>
          <w:szCs w:val="24"/>
        </w:rPr>
        <w:t>29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日</w:t>
      </w:r>
      <w:r w:rsidR="00A613E5">
        <w:rPr>
          <w:rFonts w:ascii="Arial" w:hAnsi="Arial" w:cs="Arial" w:hint="eastAsia"/>
          <w:color w:val="000000"/>
          <w:kern w:val="0"/>
          <w:sz w:val="24"/>
          <w:szCs w:val="24"/>
        </w:rPr>
        <w:t>-</w:t>
      </w:r>
      <w:r w:rsidR="001C6ABA">
        <w:rPr>
          <w:rFonts w:ascii="Arial" w:hAnsi="Arial" w:cs="Arial"/>
          <w:color w:val="000000"/>
          <w:kern w:val="0"/>
          <w:sz w:val="24"/>
          <w:szCs w:val="24"/>
        </w:rPr>
        <w:t>31</w:t>
      </w:r>
      <w:r w:rsidR="00A613E5">
        <w:rPr>
          <w:rFonts w:ascii="Arial" w:hAnsi="Arial" w:cs="Arial" w:hint="eastAsia"/>
          <w:color w:val="000000"/>
          <w:kern w:val="0"/>
          <w:sz w:val="24"/>
          <w:szCs w:val="24"/>
        </w:rPr>
        <w:t>日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="00434FA1">
        <w:rPr>
          <w:rFonts w:ascii="Arial" w:hAnsi="Arial" w:cs="Arial" w:hint="eastAsia"/>
          <w:color w:val="000000"/>
          <w:kern w:val="0"/>
          <w:sz w:val="24"/>
          <w:szCs w:val="24"/>
        </w:rPr>
        <w:t>星期一、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星期</w:t>
      </w:r>
      <w:r w:rsidR="001C6ABA">
        <w:rPr>
          <w:rFonts w:ascii="Arial" w:hAnsi="Arial" w:cs="Arial" w:hint="eastAsia"/>
          <w:color w:val="000000"/>
          <w:kern w:val="0"/>
          <w:sz w:val="24"/>
          <w:szCs w:val="24"/>
        </w:rPr>
        <w:t>二</w:t>
      </w:r>
      <w:r w:rsidR="00A613E5">
        <w:rPr>
          <w:rFonts w:ascii="Arial" w:hAnsi="Arial" w:cs="Arial" w:hint="eastAsia"/>
          <w:color w:val="000000"/>
          <w:kern w:val="0"/>
          <w:sz w:val="24"/>
          <w:szCs w:val="24"/>
        </w:rPr>
        <w:t>、星期</w:t>
      </w:r>
      <w:r w:rsidR="001C6ABA">
        <w:rPr>
          <w:rFonts w:ascii="Arial" w:hAnsi="Arial" w:cs="Arial" w:hint="eastAsia"/>
          <w:color w:val="000000"/>
          <w:kern w:val="0"/>
          <w:sz w:val="24"/>
          <w:szCs w:val="24"/>
        </w:rPr>
        <w:t>三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</w:t>
      </w:r>
    </w:p>
    <w:p w14:paraId="5FA06CD7" w14:textId="6F771B8C" w:rsidR="003812D5" w:rsidRPr="006A201D" w:rsidRDefault="003812D5" w:rsidP="003812D5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（四）复试内容</w:t>
      </w:r>
    </w:p>
    <w:p w14:paraId="19BFC4C7" w14:textId="7339596D" w:rsidR="00A74CC1" w:rsidRPr="006A201D" w:rsidRDefault="00C42B2B" w:rsidP="00A74CC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  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1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笔试：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思想政治理论（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总分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1</w:t>
      </w:r>
      <w:r w:rsidR="003812D5" w:rsidRPr="006A201D">
        <w:rPr>
          <w:rFonts w:ascii="Arial" w:hAnsi="Arial" w:cs="Arial"/>
          <w:color w:val="000000"/>
          <w:kern w:val="0"/>
          <w:sz w:val="24"/>
          <w:szCs w:val="24"/>
        </w:rPr>
        <w:t>00</w:t>
      </w:r>
      <w:r w:rsidR="003812D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分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时间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：</w:t>
      </w:r>
      <w:r w:rsidR="00A613E5">
        <w:rPr>
          <w:rFonts w:ascii="Arial" w:hAnsi="Arial" w:cs="Arial" w:hint="eastAsia"/>
          <w:color w:val="000000"/>
          <w:kern w:val="0"/>
          <w:sz w:val="24"/>
          <w:szCs w:val="24"/>
        </w:rPr>
        <w:t>3</w:t>
      </w:r>
      <w:r w:rsidR="00A613E5"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 w:rsidR="00434FA1">
        <w:rPr>
          <w:rFonts w:ascii="Arial" w:hAnsi="Arial" w:cs="Arial" w:hint="eastAsia"/>
          <w:color w:val="000000"/>
          <w:kern w:val="0"/>
          <w:sz w:val="24"/>
          <w:szCs w:val="24"/>
        </w:rPr>
        <w:t>29</w:t>
      </w:r>
      <w:r w:rsidR="00A613E5">
        <w:rPr>
          <w:rFonts w:ascii="Arial" w:hAnsi="Arial" w:cs="Arial" w:hint="eastAsia"/>
          <w:color w:val="000000"/>
          <w:kern w:val="0"/>
          <w:sz w:val="24"/>
          <w:szCs w:val="24"/>
        </w:rPr>
        <w:t>日晚上</w:t>
      </w:r>
      <w:r w:rsidR="00A613E5">
        <w:rPr>
          <w:rFonts w:ascii="Arial" w:hAnsi="Arial" w:cs="Arial"/>
          <w:color w:val="000000"/>
          <w:kern w:val="0"/>
          <w:sz w:val="24"/>
          <w:szCs w:val="24"/>
        </w:rPr>
        <w:t>19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：</w:t>
      </w:r>
      <w:r w:rsidR="00A74CC1" w:rsidRPr="006A201D">
        <w:rPr>
          <w:rFonts w:ascii="Arial" w:hAnsi="Arial" w:cs="Arial"/>
          <w:color w:val="000000"/>
          <w:kern w:val="0"/>
          <w:sz w:val="24"/>
          <w:szCs w:val="24"/>
        </w:rPr>
        <w:t>00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—</w:t>
      </w:r>
      <w:r w:rsidR="00A613E5">
        <w:rPr>
          <w:rFonts w:ascii="Arial" w:hAnsi="Arial" w:cs="Arial"/>
          <w:color w:val="000000"/>
          <w:kern w:val="0"/>
          <w:sz w:val="24"/>
          <w:szCs w:val="24"/>
        </w:rPr>
        <w:t>2</w:t>
      </w:r>
      <w:r w:rsidR="00A74CC1" w:rsidRPr="006A201D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：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0</w:t>
      </w:r>
      <w:r w:rsidR="00A74CC1" w:rsidRPr="006A201D">
        <w:rPr>
          <w:rFonts w:ascii="Arial" w:hAnsi="Arial" w:cs="Arial"/>
          <w:color w:val="000000"/>
          <w:kern w:val="0"/>
          <w:sz w:val="24"/>
          <w:szCs w:val="24"/>
        </w:rPr>
        <w:t xml:space="preserve">0 </w:t>
      </w:r>
      <w:r w:rsidR="00F90C6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学院将考试试题通过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以邮件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形式发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至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考生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邮箱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="00A613E5">
        <w:rPr>
          <w:rFonts w:ascii="Arial" w:hAnsi="Arial" w:cs="Arial"/>
          <w:color w:val="000000"/>
          <w:kern w:val="0"/>
          <w:sz w:val="24"/>
          <w:szCs w:val="24"/>
        </w:rPr>
        <w:t>2</w:t>
      </w:r>
      <w:r w:rsidR="00A74CC1" w:rsidRPr="006A201D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点返回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学院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指定邮箱</w:t>
      </w:r>
      <w:r w:rsidR="002071F9">
        <w:rPr>
          <w:rFonts w:ascii="Arial" w:hAnsi="Arial" w:cs="Arial" w:hint="eastAsia"/>
          <w:color w:val="000000"/>
          <w:kern w:val="0"/>
          <w:sz w:val="24"/>
          <w:szCs w:val="24"/>
        </w:rPr>
        <w:t>；思想政治理论考试成绩不计入复试总成绩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14:paraId="7F0E0D71" w14:textId="2D51CE17" w:rsidR="00C42B2B" w:rsidRDefault="00C42B2B" w:rsidP="00C42B2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  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2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</w:t>
      </w:r>
      <w:r w:rsidR="002071F9">
        <w:rPr>
          <w:rFonts w:ascii="Arial" w:hAnsi="Arial" w:cs="Arial" w:hint="eastAsia"/>
          <w:color w:val="000000"/>
          <w:kern w:val="0"/>
          <w:sz w:val="24"/>
          <w:szCs w:val="24"/>
        </w:rPr>
        <w:t>复试（面试）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总成绩（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1</w:t>
      </w:r>
      <w:r w:rsidR="007B0509" w:rsidRPr="006A201D">
        <w:rPr>
          <w:rFonts w:ascii="Arial" w:hAnsi="Arial" w:cs="Arial"/>
          <w:color w:val="000000"/>
          <w:kern w:val="0"/>
          <w:sz w:val="24"/>
          <w:szCs w:val="24"/>
        </w:rPr>
        <w:t>00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分）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面试时间</w:t>
      </w:r>
      <w:r w:rsidR="006E4A83">
        <w:rPr>
          <w:rFonts w:ascii="Arial" w:hAnsi="Arial" w:cs="Arial" w:hint="eastAsia"/>
          <w:color w:val="000000"/>
          <w:kern w:val="0"/>
          <w:sz w:val="24"/>
          <w:szCs w:val="24"/>
        </w:rPr>
        <w:t>一般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不少于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2</w:t>
      </w:r>
      <w:r w:rsidR="00A74CC1" w:rsidRPr="006A201D">
        <w:rPr>
          <w:rFonts w:ascii="Arial" w:hAnsi="Arial" w:cs="Arial"/>
          <w:color w:val="000000"/>
          <w:kern w:val="0"/>
          <w:sz w:val="24"/>
          <w:szCs w:val="24"/>
        </w:rPr>
        <w:t>0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分钟，全程录音录像。内容及成绩构成如下：①英语口语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测试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含听力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和</w:t>
      </w:r>
      <w:r w:rsidR="00A74CC1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专业英语知识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2</w:t>
      </w:r>
      <w:r w:rsidR="00CF7B9A" w:rsidRPr="006A201D">
        <w:rPr>
          <w:rFonts w:ascii="Arial" w:hAnsi="Arial" w:cs="Arial"/>
          <w:color w:val="000000"/>
          <w:kern w:val="0"/>
          <w:sz w:val="24"/>
          <w:szCs w:val="24"/>
        </w:rPr>
        <w:t>0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分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②专业知识能力</w:t>
      </w:r>
      <w:r w:rsidR="007F1B78">
        <w:rPr>
          <w:rFonts w:ascii="Arial" w:hAnsi="Arial" w:cs="Arial"/>
          <w:color w:val="000000"/>
          <w:kern w:val="0"/>
          <w:sz w:val="24"/>
          <w:szCs w:val="24"/>
        </w:rPr>
        <w:t>6</w:t>
      </w:r>
      <w:r w:rsidR="00CF7B9A" w:rsidRPr="006A201D">
        <w:rPr>
          <w:rFonts w:ascii="Arial" w:hAnsi="Arial" w:cs="Arial"/>
          <w:color w:val="000000"/>
          <w:kern w:val="0"/>
          <w:sz w:val="24"/>
          <w:szCs w:val="24"/>
        </w:rPr>
        <w:t>0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分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③综合素质能力</w:t>
      </w:r>
      <w:r w:rsidR="007F1B78">
        <w:rPr>
          <w:rFonts w:ascii="Arial" w:hAnsi="Arial" w:cs="Arial"/>
          <w:color w:val="000000"/>
          <w:kern w:val="0"/>
          <w:sz w:val="24"/>
          <w:szCs w:val="24"/>
        </w:rPr>
        <w:t>2</w:t>
      </w:r>
      <w:r w:rsidR="00CF7B9A" w:rsidRPr="006A201D">
        <w:rPr>
          <w:rFonts w:ascii="Arial" w:hAnsi="Arial" w:cs="Arial"/>
          <w:color w:val="000000"/>
          <w:kern w:val="0"/>
          <w:sz w:val="24"/>
          <w:szCs w:val="24"/>
        </w:rPr>
        <w:t>0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分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14:paraId="35DC8A91" w14:textId="608BBA5D" w:rsidR="00CF7B9A" w:rsidRPr="006A201D" w:rsidRDefault="00C42B2B" w:rsidP="00C42B2B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  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3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）面试程序：①考生自我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介绍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②英语口语测试</w:t>
      </w:r>
      <w:r w:rsidR="007B050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③随机抽取一个问题作答</w:t>
      </w:r>
      <w:r w:rsidR="006A201D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思考问题不超过三</w:t>
      </w:r>
      <w:r w:rsidR="006A201D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分钟，考生可以选择更换一次考题。专家可以追问也可以不追问；</w:t>
      </w:r>
      <w:r w:rsidR="00CF7B9A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④综合素质能力测试（由面试专家随机提问，考生进行回答）</w:t>
      </w:r>
      <w:r w:rsidR="006A201D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14:paraId="36117A59" w14:textId="42943F73" w:rsidR="00EC0933" w:rsidRPr="006A201D" w:rsidRDefault="00C42B2B" w:rsidP="00EC0933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lastRenderedPageBreak/>
        <w:t xml:space="preserve">    </w:t>
      </w:r>
      <w:r w:rsidR="00EC093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="00EC093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4</w:t>
      </w:r>
      <w:r w:rsidR="00EC0933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）复试评分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  <w:r w:rsidR="00EC0933" w:rsidRPr="006A201D">
        <w:rPr>
          <w:rFonts w:ascii="Arial" w:hAnsi="Arial" w:cs="Arial"/>
          <w:color w:val="000000"/>
          <w:kern w:val="0"/>
          <w:sz w:val="24"/>
          <w:szCs w:val="24"/>
        </w:rPr>
        <w:t>每位考生面试结束后，面试老师依据评分标准现场独立对考生评分。面试老师各自评分的算术平均值为该考生的最终面试分数。</w:t>
      </w:r>
    </w:p>
    <w:p w14:paraId="14F819F8" w14:textId="44DA850F" w:rsidR="007E15E8" w:rsidRDefault="007E15E8" w:rsidP="00EC0933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</w:p>
    <w:p w14:paraId="1F812306" w14:textId="18CF4024" w:rsidR="00EC0933" w:rsidRPr="002B4444" w:rsidRDefault="007846E0" w:rsidP="00EC0933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三</w:t>
      </w:r>
      <w:r w:rsidR="00EC0933" w:rsidRPr="002B4444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、复试具体安排</w:t>
      </w:r>
    </w:p>
    <w:p w14:paraId="0A4210F2" w14:textId="59A14E0E" w:rsidR="00CF7B9A" w:rsidRPr="006A201D" w:rsidRDefault="00EC0933" w:rsidP="00A74CC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（一）政治理论考试时间</w:t>
      </w:r>
      <w:r w:rsidR="006A201D" w:rsidRPr="006A201D">
        <w:rPr>
          <w:rFonts w:ascii="Arial" w:hAnsi="Arial" w:cs="Arial"/>
          <w:color w:val="000000"/>
          <w:kern w:val="0"/>
          <w:sz w:val="24"/>
          <w:szCs w:val="24"/>
        </w:rPr>
        <w:t>:</w:t>
      </w:r>
      <w:r w:rsidR="00E276E6">
        <w:rPr>
          <w:rFonts w:ascii="Arial" w:hAnsi="Arial" w:cs="Arial"/>
          <w:color w:val="000000"/>
          <w:kern w:val="0"/>
          <w:sz w:val="24"/>
          <w:szCs w:val="24"/>
        </w:rPr>
        <w:t>3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 w:rsidR="00434FA1">
        <w:rPr>
          <w:rFonts w:ascii="Arial" w:hAnsi="Arial" w:cs="Arial" w:hint="eastAsia"/>
          <w:color w:val="000000"/>
          <w:kern w:val="0"/>
          <w:sz w:val="24"/>
          <w:szCs w:val="24"/>
        </w:rPr>
        <w:t>29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日</w:t>
      </w:r>
      <w:r w:rsidR="006A201D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星期</w:t>
      </w:r>
      <w:r w:rsidR="00434FA1">
        <w:rPr>
          <w:rFonts w:ascii="Arial" w:hAnsi="Arial" w:cs="Arial" w:hint="eastAsia"/>
          <w:color w:val="000000"/>
          <w:kern w:val="0"/>
          <w:sz w:val="24"/>
          <w:szCs w:val="24"/>
        </w:rPr>
        <w:t>一</w:t>
      </w:r>
      <w:proofErr w:type="gramStart"/>
      <w:r w:rsidR="00E276E6">
        <w:rPr>
          <w:rFonts w:ascii="Arial" w:hAnsi="Arial" w:cs="Arial" w:hint="eastAsia"/>
          <w:color w:val="000000"/>
          <w:kern w:val="0"/>
          <w:sz w:val="24"/>
          <w:szCs w:val="24"/>
        </w:rPr>
        <w:t>1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9</w:t>
      </w:r>
      <w:proofErr w:type="gramEnd"/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: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00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—</w:t>
      </w:r>
      <w:r w:rsidR="00E276E6">
        <w:rPr>
          <w:rFonts w:ascii="Arial" w:hAnsi="Arial" w:cs="Arial"/>
          <w:color w:val="000000"/>
          <w:kern w:val="0"/>
          <w:sz w:val="24"/>
          <w:szCs w:val="24"/>
        </w:rPr>
        <w:t>2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: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00</w:t>
      </w:r>
    </w:p>
    <w:p w14:paraId="137B3313" w14:textId="3DE65373" w:rsidR="00EC0933" w:rsidRDefault="00EC0933" w:rsidP="00A74CC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（二）面试时</w:t>
      </w:r>
      <w:r w:rsidR="00E276E6">
        <w:rPr>
          <w:rFonts w:ascii="Arial" w:hAnsi="Arial" w:cs="Arial" w:hint="eastAsia"/>
          <w:color w:val="000000"/>
          <w:kern w:val="0"/>
          <w:sz w:val="24"/>
          <w:szCs w:val="24"/>
        </w:rPr>
        <w:t>间</w:t>
      </w:r>
      <w:r w:rsidR="006A201D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:</w:t>
      </w:r>
      <w:r w:rsidR="00E276E6">
        <w:rPr>
          <w:rFonts w:ascii="Arial" w:hAnsi="Arial" w:cs="Arial"/>
          <w:color w:val="000000"/>
          <w:kern w:val="0"/>
          <w:sz w:val="24"/>
          <w:szCs w:val="24"/>
        </w:rPr>
        <w:t>3</w:t>
      </w:r>
      <w:r w:rsidR="00E276E6"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 w:rsidR="00F94EF8">
        <w:rPr>
          <w:rFonts w:ascii="Arial" w:hAnsi="Arial" w:cs="Arial"/>
          <w:color w:val="000000"/>
          <w:kern w:val="0"/>
          <w:sz w:val="24"/>
          <w:szCs w:val="24"/>
        </w:rPr>
        <w:t>30</w:t>
      </w:r>
      <w:r w:rsidR="00E276E6">
        <w:rPr>
          <w:rFonts w:ascii="Arial" w:hAnsi="Arial" w:cs="Arial" w:hint="eastAsia"/>
          <w:color w:val="000000"/>
          <w:kern w:val="0"/>
          <w:sz w:val="24"/>
          <w:szCs w:val="24"/>
        </w:rPr>
        <w:t>日</w:t>
      </w:r>
      <w:r w:rsidR="00E276E6">
        <w:rPr>
          <w:rFonts w:ascii="Arial" w:hAnsi="Arial" w:cs="Arial"/>
          <w:color w:val="000000"/>
          <w:kern w:val="0"/>
          <w:sz w:val="24"/>
          <w:szCs w:val="24"/>
        </w:rPr>
        <w:t>8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:</w:t>
      </w:r>
      <w:r w:rsidR="00E276E6">
        <w:rPr>
          <w:rFonts w:ascii="Arial" w:hAnsi="Arial" w:cs="Arial"/>
          <w:color w:val="000000"/>
          <w:kern w:val="0"/>
          <w:sz w:val="24"/>
          <w:szCs w:val="24"/>
        </w:rPr>
        <w:t>0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0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—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19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:</w:t>
      </w:r>
      <w:r w:rsidRPr="006A201D">
        <w:rPr>
          <w:rFonts w:ascii="Arial" w:hAnsi="Arial" w:cs="Arial"/>
          <w:color w:val="000000"/>
          <w:kern w:val="0"/>
          <w:sz w:val="24"/>
          <w:szCs w:val="24"/>
        </w:rPr>
        <w:t>00</w:t>
      </w:r>
      <w:r w:rsidR="00E276E6">
        <w:rPr>
          <w:rFonts w:ascii="Arial" w:hAnsi="Arial" w:cs="Arial" w:hint="eastAsia"/>
          <w:color w:val="000000"/>
          <w:kern w:val="0"/>
          <w:sz w:val="24"/>
          <w:szCs w:val="24"/>
        </w:rPr>
        <w:t>，</w:t>
      </w:r>
      <w:r w:rsidR="00E276E6">
        <w:rPr>
          <w:rFonts w:ascii="Arial" w:hAnsi="Arial" w:cs="Arial" w:hint="eastAsia"/>
          <w:color w:val="000000"/>
          <w:kern w:val="0"/>
          <w:sz w:val="24"/>
          <w:szCs w:val="24"/>
        </w:rPr>
        <w:t>3</w:t>
      </w:r>
      <w:r w:rsidR="00E276E6"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 w:rsidR="00D90FC7">
        <w:rPr>
          <w:rFonts w:ascii="Arial" w:hAnsi="Arial" w:cs="Arial"/>
          <w:color w:val="000000"/>
          <w:kern w:val="0"/>
          <w:sz w:val="24"/>
          <w:szCs w:val="24"/>
        </w:rPr>
        <w:t>31</w:t>
      </w:r>
      <w:r w:rsidR="00E276E6">
        <w:rPr>
          <w:rFonts w:ascii="Arial" w:hAnsi="Arial" w:cs="Arial" w:hint="eastAsia"/>
          <w:color w:val="000000"/>
          <w:kern w:val="0"/>
          <w:sz w:val="24"/>
          <w:szCs w:val="24"/>
        </w:rPr>
        <w:t>日</w:t>
      </w:r>
      <w:r w:rsidR="00E276E6">
        <w:rPr>
          <w:rFonts w:ascii="Arial" w:hAnsi="Arial" w:cs="Arial"/>
          <w:color w:val="000000"/>
          <w:kern w:val="0"/>
          <w:sz w:val="24"/>
          <w:szCs w:val="24"/>
        </w:rPr>
        <w:t>8</w:t>
      </w:r>
      <w:r w:rsidR="00E276E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:</w:t>
      </w:r>
      <w:r w:rsidR="00E276E6">
        <w:rPr>
          <w:rFonts w:ascii="Arial" w:hAnsi="Arial" w:cs="Arial"/>
          <w:color w:val="000000"/>
          <w:kern w:val="0"/>
          <w:sz w:val="24"/>
          <w:szCs w:val="24"/>
        </w:rPr>
        <w:t>0</w:t>
      </w:r>
      <w:r w:rsidR="00E276E6" w:rsidRPr="006A201D">
        <w:rPr>
          <w:rFonts w:ascii="Arial" w:hAnsi="Arial" w:cs="Arial"/>
          <w:color w:val="000000"/>
          <w:kern w:val="0"/>
          <w:sz w:val="24"/>
          <w:szCs w:val="24"/>
        </w:rPr>
        <w:t>0</w:t>
      </w:r>
      <w:r w:rsidR="00E276E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—</w:t>
      </w:r>
      <w:r w:rsidR="00E276E6" w:rsidRPr="006A201D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="00017901"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="00E276E6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:</w:t>
      </w:r>
      <w:r w:rsidR="00E276E6" w:rsidRPr="006A201D">
        <w:rPr>
          <w:rFonts w:ascii="Arial" w:hAnsi="Arial" w:cs="Arial"/>
          <w:color w:val="000000"/>
          <w:kern w:val="0"/>
          <w:sz w:val="24"/>
          <w:szCs w:val="24"/>
        </w:rPr>
        <w:t>00</w:t>
      </w:r>
      <w:r w:rsidR="00E276E6"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14:paraId="3AA0114F" w14:textId="48C05F9A" w:rsidR="007B4F75" w:rsidRPr="006A201D" w:rsidRDefault="007B4F75" w:rsidP="00A74CC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（三）心理测试：由学校心理中心组织，通过网络进行测试。具体另行通知。</w:t>
      </w:r>
    </w:p>
    <w:p w14:paraId="52B68020" w14:textId="2D3008CA" w:rsidR="007E15E8" w:rsidRPr="006A201D" w:rsidRDefault="00EC0933" w:rsidP="00A74CC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="0031182E">
        <w:rPr>
          <w:rFonts w:ascii="Arial" w:hAnsi="Arial" w:cs="Arial" w:hint="eastAsia"/>
          <w:color w:val="000000"/>
          <w:kern w:val="0"/>
          <w:sz w:val="24"/>
          <w:szCs w:val="24"/>
        </w:rPr>
        <w:t>四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）体检安排：</w:t>
      </w:r>
      <w:r w:rsidR="007B4F75">
        <w:rPr>
          <w:rFonts w:ascii="Arial" w:hAnsi="Arial" w:cs="Arial" w:hint="eastAsia"/>
          <w:color w:val="000000"/>
          <w:kern w:val="0"/>
          <w:sz w:val="24"/>
          <w:szCs w:val="24"/>
        </w:rPr>
        <w:t>根据要求体检安排在拟录取之后，具体另行通知</w:t>
      </w:r>
      <w:r w:rsidR="007E15E8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，体检合格者给予放发录取通知书。</w:t>
      </w:r>
    </w:p>
    <w:p w14:paraId="0C946148" w14:textId="77777777" w:rsidR="007E15E8" w:rsidRDefault="007E15E8" w:rsidP="00A74CC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 w14:paraId="2A4068DF" w14:textId="4912CB24" w:rsidR="007E15E8" w:rsidRPr="002B4444" w:rsidRDefault="007846E0" w:rsidP="00A74CC1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四</w:t>
      </w:r>
      <w:r w:rsidR="007E15E8" w:rsidRPr="002B4444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总</w:t>
      </w:r>
      <w:r w:rsidR="007E15E8" w:rsidRPr="002B4444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成绩</w:t>
      </w: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计算与</w:t>
      </w:r>
      <w:r w:rsidR="007E15E8" w:rsidRPr="002B4444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公布</w:t>
      </w:r>
    </w:p>
    <w:p w14:paraId="21B94674" w14:textId="58FDC938" w:rsidR="007846E0" w:rsidRPr="006A201D" w:rsidRDefault="007846E0" w:rsidP="007846E0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FF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1.</w:t>
      </w:r>
      <w:r w:rsidR="00AF57DA">
        <w:rPr>
          <w:rFonts w:ascii="Arial" w:hAnsi="Arial" w:cs="Arial" w:hint="eastAsia"/>
          <w:color w:val="000000"/>
          <w:kern w:val="0"/>
          <w:sz w:val="24"/>
          <w:szCs w:val="24"/>
        </w:rPr>
        <w:t>成绩计算：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总成绩</w:t>
      </w:r>
      <w:r>
        <w:rPr>
          <w:rFonts w:ascii="Arial" w:hAnsi="Arial" w:cs="Arial"/>
          <w:color w:val="000000"/>
          <w:kern w:val="0"/>
          <w:sz w:val="24"/>
          <w:szCs w:val="24"/>
        </w:rPr>
        <w:t>=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初试成绩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/3*65%+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复试成绩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*35%</w:t>
      </w:r>
      <w:r w:rsidR="00C90394">
        <w:rPr>
          <w:rFonts w:ascii="Arial" w:hAnsi="Arial" w:cs="Arial" w:hint="eastAsia"/>
          <w:color w:val="000000"/>
          <w:kern w:val="0"/>
          <w:sz w:val="24"/>
          <w:szCs w:val="24"/>
        </w:rPr>
        <w:t>；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另有创新性成果（省部级成果并为第一负责人）的考生加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5</w:t>
      </w:r>
      <w:r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分。</w:t>
      </w:r>
    </w:p>
    <w:p w14:paraId="0CBD1879" w14:textId="71397A88" w:rsidR="00EC0933" w:rsidRPr="006A201D" w:rsidRDefault="007846E0" w:rsidP="007846E0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2.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最后成绩公布和</w:t>
      </w:r>
      <w:proofErr w:type="gramStart"/>
      <w:r>
        <w:rPr>
          <w:rFonts w:ascii="Arial" w:hAnsi="Arial" w:cs="Arial" w:hint="eastAsia"/>
          <w:color w:val="000000"/>
          <w:kern w:val="0"/>
          <w:sz w:val="24"/>
          <w:szCs w:val="24"/>
        </w:rPr>
        <w:t>拟录取</w:t>
      </w:r>
      <w:proofErr w:type="gramEnd"/>
      <w:r>
        <w:rPr>
          <w:rFonts w:ascii="Arial" w:hAnsi="Arial" w:cs="Arial" w:hint="eastAsia"/>
          <w:color w:val="000000"/>
          <w:kern w:val="0"/>
          <w:sz w:val="24"/>
          <w:szCs w:val="24"/>
        </w:rPr>
        <w:t>名单</w:t>
      </w:r>
      <w:r w:rsidR="0026412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请留意学校研究生院网站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。</w:t>
      </w:r>
    </w:p>
    <w:p w14:paraId="6BBA07A4" w14:textId="5AC402AE" w:rsidR="00264125" w:rsidRDefault="00264125" w:rsidP="00A74CC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 w14:paraId="2CA7C0D4" w14:textId="00E80790" w:rsidR="00264125" w:rsidRPr="002B4444" w:rsidRDefault="007846E0" w:rsidP="002B4444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五</w:t>
      </w:r>
      <w:r w:rsidR="002B4444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、</w:t>
      </w:r>
      <w:r w:rsidR="00264125" w:rsidRPr="002B4444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录取原则</w:t>
      </w:r>
    </w:p>
    <w:p w14:paraId="6D921452" w14:textId="3DC34369" w:rsidR="00264125" w:rsidRPr="007846E0" w:rsidRDefault="00C42B2B" w:rsidP="00264125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  </w:t>
      </w:r>
      <w:r w:rsidR="0026412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总体</w:t>
      </w:r>
      <w:r w:rsidR="00264125" w:rsidRPr="006A201D">
        <w:rPr>
          <w:rFonts w:ascii="Arial" w:hAnsi="Arial" w:cs="Arial"/>
          <w:color w:val="000000"/>
          <w:kern w:val="0"/>
          <w:sz w:val="24"/>
          <w:szCs w:val="24"/>
        </w:rPr>
        <w:t>按考生初试和复试成绩</w:t>
      </w:r>
      <w:r w:rsidR="00264125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按规定比例折算</w:t>
      </w:r>
      <w:r w:rsidR="00264125" w:rsidRPr="006A201D">
        <w:rPr>
          <w:rFonts w:ascii="Arial" w:hAnsi="Arial" w:cs="Arial"/>
          <w:color w:val="000000"/>
          <w:kern w:val="0"/>
          <w:sz w:val="24"/>
          <w:szCs w:val="24"/>
        </w:rPr>
        <w:t>，从高到低，择优录取。</w:t>
      </w:r>
      <w:r w:rsidR="00264125" w:rsidRPr="007846E0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但有以下情况之一的不予录取：有弄虚作假行为</w:t>
      </w:r>
      <w:r w:rsidR="007846E0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="00264125" w:rsidRPr="007846E0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政治理论考试不合格</w:t>
      </w:r>
      <w:r w:rsidR="007846E0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、</w:t>
      </w:r>
      <w:r w:rsidR="00264125" w:rsidRPr="007846E0">
        <w:rPr>
          <w:rFonts w:ascii="黑体" w:eastAsia="黑体" w:hAnsi="黑体" w:cs="Arial" w:hint="eastAsia"/>
          <w:b/>
          <w:bCs/>
          <w:color w:val="000000"/>
          <w:kern w:val="0"/>
          <w:sz w:val="24"/>
          <w:szCs w:val="24"/>
        </w:rPr>
        <w:t>复试成绩不合格的。</w:t>
      </w:r>
    </w:p>
    <w:p w14:paraId="5BCA75EC" w14:textId="03CEB022" w:rsidR="00264125" w:rsidRDefault="00264125" w:rsidP="00A74CC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 w14:paraId="2B47A919" w14:textId="6FF4F4DA" w:rsidR="00264125" w:rsidRPr="002B4444" w:rsidRDefault="007846E0" w:rsidP="002B4444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六</w:t>
      </w:r>
      <w:r w:rsidR="002B4444" w:rsidRPr="002B4444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、</w:t>
      </w:r>
      <w:r w:rsidR="00264125" w:rsidRPr="002B4444"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其他注意事项</w:t>
      </w:r>
    </w:p>
    <w:p w14:paraId="30FEF4C8" w14:textId="1ED5ED35" w:rsidR="00264125" w:rsidRPr="00033ED2" w:rsidRDefault="00C42B2B" w:rsidP="00A74CC1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   </w:t>
      </w:r>
      <w:r w:rsidR="00557899" w:rsidRPr="006A201D">
        <w:rPr>
          <w:rFonts w:ascii="Arial" w:hAnsi="Arial" w:cs="Arial" w:hint="eastAsia"/>
          <w:color w:val="000000"/>
          <w:kern w:val="0"/>
          <w:sz w:val="24"/>
          <w:szCs w:val="24"/>
        </w:rPr>
        <w:t>关于远程复试准备、诚信考试及其他相关事宜</w:t>
      </w:r>
      <w:r w:rsidR="00033ED2">
        <w:rPr>
          <w:rFonts w:ascii="Arial" w:hAnsi="Arial" w:cs="Arial" w:hint="eastAsia"/>
          <w:color w:val="000000"/>
          <w:kern w:val="0"/>
          <w:sz w:val="24"/>
          <w:szCs w:val="24"/>
        </w:rPr>
        <w:t>将在浙江中医药大学</w:t>
      </w:r>
      <w:r w:rsidR="00033ED2">
        <w:rPr>
          <w:rFonts w:ascii="Arial" w:hAnsi="Arial" w:cs="Arial"/>
          <w:color w:val="000000"/>
          <w:kern w:val="0"/>
          <w:sz w:val="24"/>
          <w:szCs w:val="24"/>
        </w:rPr>
        <w:t>MPA</w:t>
      </w:r>
      <w:r w:rsidR="00033ED2">
        <w:rPr>
          <w:rFonts w:ascii="Arial" w:hAnsi="Arial" w:cs="Arial" w:hint="eastAsia"/>
          <w:color w:val="000000"/>
          <w:kern w:val="0"/>
          <w:sz w:val="24"/>
          <w:szCs w:val="24"/>
        </w:rPr>
        <w:t>招生钉钉群发布。</w:t>
      </w:r>
    </w:p>
    <w:p w14:paraId="0F7DA36E" w14:textId="77777777" w:rsidR="00264125" w:rsidRPr="00C42B2B" w:rsidRDefault="00264125" w:rsidP="00264125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 w14:paraId="6B37BBE4" w14:textId="6E0412CA" w:rsidR="006A201D" w:rsidRPr="002B4444" w:rsidRDefault="00264125" w:rsidP="00264125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64125">
        <w:rPr>
          <w:rFonts w:ascii="Arial" w:hAnsi="Arial" w:cs="Arial" w:hint="eastAsia"/>
          <w:b/>
          <w:bCs/>
          <w:color w:val="000000"/>
          <w:kern w:val="0"/>
          <w:szCs w:val="21"/>
        </w:rPr>
        <w:t>联系</w:t>
      </w:r>
      <w:r w:rsidR="006A201D">
        <w:rPr>
          <w:rFonts w:ascii="Arial" w:hAnsi="Arial" w:cs="Arial" w:hint="eastAsia"/>
          <w:b/>
          <w:bCs/>
          <w:color w:val="000000"/>
          <w:kern w:val="0"/>
          <w:szCs w:val="21"/>
        </w:rPr>
        <w:t>人及</w:t>
      </w:r>
      <w:r w:rsidRPr="00264125">
        <w:rPr>
          <w:rFonts w:ascii="Arial" w:hAnsi="Arial" w:cs="Arial" w:hint="eastAsia"/>
          <w:b/>
          <w:bCs/>
          <w:color w:val="000000"/>
          <w:kern w:val="0"/>
          <w:szCs w:val="21"/>
        </w:rPr>
        <w:t>方式：</w:t>
      </w:r>
      <w:r w:rsidR="004736CC">
        <w:rPr>
          <w:rFonts w:ascii="Arial" w:hAnsi="Arial" w:cs="Arial" w:hint="eastAsia"/>
          <w:b/>
          <w:bCs/>
          <w:color w:val="000000"/>
          <w:kern w:val="0"/>
          <w:szCs w:val="21"/>
        </w:rPr>
        <w:t xml:space="preserve"> </w:t>
      </w: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夏老师</w:t>
      </w:r>
      <w:r w:rsidR="006A201D"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：</w:t>
      </w: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13757104949</w:t>
      </w:r>
      <w:r w:rsidRPr="002B4444">
        <w:rPr>
          <w:rFonts w:ascii="Arial" w:hAnsi="Arial" w:cs="Arial"/>
          <w:color w:val="000000"/>
          <w:kern w:val="0"/>
          <w:sz w:val="24"/>
          <w:szCs w:val="24"/>
        </w:rPr>
        <w:t xml:space="preserve">  </w:t>
      </w:r>
    </w:p>
    <w:p w14:paraId="51B4757C" w14:textId="77777777" w:rsidR="006A201D" w:rsidRPr="002B4444" w:rsidRDefault="006A201D" w:rsidP="004736CC">
      <w:pPr>
        <w:widowControl/>
        <w:shd w:val="clear" w:color="auto" w:fill="FFFFFF"/>
        <w:spacing w:line="360" w:lineRule="atLeast"/>
        <w:ind w:firstLineChars="650" w:firstLine="156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办公室：</w:t>
      </w:r>
      <w:r w:rsidR="00264125" w:rsidRPr="002B4444">
        <w:rPr>
          <w:rFonts w:ascii="Arial" w:hAnsi="Arial" w:cs="Arial"/>
          <w:color w:val="000000"/>
          <w:kern w:val="0"/>
          <w:sz w:val="24"/>
          <w:szCs w:val="24"/>
        </w:rPr>
        <w:t>0571</w:t>
      </w:r>
      <w:r w:rsidR="00264125"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—</w:t>
      </w:r>
      <w:r w:rsidR="00264125"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8</w:t>
      </w:r>
      <w:r w:rsidR="00264125" w:rsidRPr="002B4444">
        <w:rPr>
          <w:rFonts w:ascii="Arial" w:hAnsi="Arial" w:cs="Arial"/>
          <w:color w:val="000000"/>
          <w:kern w:val="0"/>
          <w:sz w:val="24"/>
          <w:szCs w:val="24"/>
        </w:rPr>
        <w:t xml:space="preserve">6613738  </w:t>
      </w:r>
    </w:p>
    <w:p w14:paraId="3A61249D" w14:textId="48C14FCA" w:rsidR="00264125" w:rsidRPr="00033ED2" w:rsidRDefault="006A201D" w:rsidP="004736CC">
      <w:pPr>
        <w:widowControl/>
        <w:shd w:val="clear" w:color="auto" w:fill="FFFFFF"/>
        <w:spacing w:line="360" w:lineRule="atLeast"/>
        <w:ind w:firstLineChars="650" w:firstLine="156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邮箱：</w:t>
      </w:r>
      <w:r w:rsidR="00264125" w:rsidRPr="002B4444">
        <w:rPr>
          <w:rFonts w:ascii="Arial" w:hAnsi="Arial" w:cs="Arial"/>
          <w:color w:val="000000"/>
          <w:kern w:val="0"/>
          <w:sz w:val="24"/>
          <w:szCs w:val="24"/>
        </w:rPr>
        <w:t>80358889@qq.com</w:t>
      </w:r>
    </w:p>
    <w:p w14:paraId="4118CF5A" w14:textId="77777777" w:rsidR="00264125" w:rsidRDefault="00264125" w:rsidP="00264125">
      <w:pPr>
        <w:widowControl/>
        <w:shd w:val="clear" w:color="auto" w:fill="FFFFFF"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hAnsi="Arial" w:cs="Arial"/>
          <w:color w:val="000000"/>
          <w:kern w:val="0"/>
          <w:szCs w:val="21"/>
        </w:rPr>
        <w:t xml:space="preserve">                                                                  </w:t>
      </w:r>
    </w:p>
    <w:p w14:paraId="19A45855" w14:textId="77777777" w:rsidR="002B4444" w:rsidRDefault="00264125" w:rsidP="002B4444">
      <w:pPr>
        <w:widowControl/>
        <w:shd w:val="clear" w:color="auto" w:fill="FFFFFF"/>
        <w:spacing w:line="360" w:lineRule="auto"/>
        <w:ind w:firstLineChars="3000" w:firstLine="7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浙江中医药大学</w:t>
      </w:r>
    </w:p>
    <w:p w14:paraId="04882264" w14:textId="3DCA6C2A" w:rsidR="00264125" w:rsidRPr="002B4444" w:rsidRDefault="00264125" w:rsidP="002B4444">
      <w:pPr>
        <w:widowControl/>
        <w:shd w:val="clear" w:color="auto" w:fill="FFFFFF"/>
        <w:spacing w:line="360" w:lineRule="auto"/>
        <w:ind w:firstLineChars="2600" w:firstLine="624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人文与管理学院</w:t>
      </w:r>
      <w:r w:rsidR="006A201D"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（</w:t>
      </w: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M</w:t>
      </w:r>
      <w:r w:rsidRPr="002B4444">
        <w:rPr>
          <w:rFonts w:ascii="Arial" w:hAnsi="Arial" w:cs="Arial"/>
          <w:color w:val="000000"/>
          <w:kern w:val="0"/>
          <w:sz w:val="24"/>
          <w:szCs w:val="24"/>
        </w:rPr>
        <w:t>PA</w:t>
      </w: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教育中心</w:t>
      </w:r>
      <w:r w:rsidR="006A201D"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）</w:t>
      </w:r>
    </w:p>
    <w:p w14:paraId="1DA24655" w14:textId="26E9F378" w:rsidR="00264125" w:rsidRPr="002B4444" w:rsidRDefault="00264125" w:rsidP="002B4444">
      <w:pPr>
        <w:widowControl/>
        <w:shd w:val="clear" w:color="auto" w:fill="FFFFFF"/>
        <w:spacing w:line="360" w:lineRule="auto"/>
        <w:ind w:firstLineChars="3000" w:firstLine="72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2020</w:t>
      </w: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年</w:t>
      </w:r>
      <w:r w:rsidR="00033ED2">
        <w:rPr>
          <w:rFonts w:ascii="Arial" w:hAnsi="Arial" w:cs="Arial"/>
          <w:color w:val="000000"/>
          <w:kern w:val="0"/>
          <w:sz w:val="24"/>
          <w:szCs w:val="24"/>
        </w:rPr>
        <w:t>3</w:t>
      </w: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 w:rsidR="00033ED2">
        <w:rPr>
          <w:rFonts w:ascii="Arial" w:hAnsi="Arial" w:cs="Arial"/>
          <w:color w:val="000000"/>
          <w:kern w:val="0"/>
          <w:sz w:val="24"/>
          <w:szCs w:val="24"/>
        </w:rPr>
        <w:t>2</w:t>
      </w:r>
      <w:r w:rsidR="00D90FC7"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Pr="002B4444">
        <w:rPr>
          <w:rFonts w:ascii="Arial" w:hAnsi="Arial" w:cs="Arial" w:hint="eastAsia"/>
          <w:color w:val="000000"/>
          <w:kern w:val="0"/>
          <w:sz w:val="24"/>
          <w:szCs w:val="24"/>
        </w:rPr>
        <w:t>日</w:t>
      </w:r>
    </w:p>
    <w:p w14:paraId="4BBB6A6F" w14:textId="77777777" w:rsidR="003445AD" w:rsidRPr="004460D9" w:rsidRDefault="003445AD" w:rsidP="003445AD">
      <w:pPr>
        <w:rPr>
          <w:rFonts w:ascii="Arial" w:hAnsi="Arial" w:cs="Arial"/>
          <w:color w:val="000000"/>
          <w:kern w:val="0"/>
          <w:szCs w:val="21"/>
        </w:rPr>
      </w:pPr>
    </w:p>
    <w:sectPr w:rsidR="003445AD" w:rsidRPr="004460D9" w:rsidSect="00F7597E"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105BD" w14:textId="77777777" w:rsidR="00D721C8" w:rsidRDefault="00D721C8" w:rsidP="008F6D6B">
      <w:r>
        <w:separator/>
      </w:r>
    </w:p>
  </w:endnote>
  <w:endnote w:type="continuationSeparator" w:id="0">
    <w:p w14:paraId="5CB2A094" w14:textId="77777777" w:rsidR="00D721C8" w:rsidRDefault="00D721C8" w:rsidP="008F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9398D" w14:textId="77777777" w:rsidR="00D721C8" w:rsidRDefault="00D721C8" w:rsidP="008F6D6B">
      <w:r>
        <w:separator/>
      </w:r>
    </w:p>
  </w:footnote>
  <w:footnote w:type="continuationSeparator" w:id="0">
    <w:p w14:paraId="50667E72" w14:textId="77777777" w:rsidR="00D721C8" w:rsidRDefault="00D721C8" w:rsidP="008F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1DA"/>
    <w:multiLevelType w:val="hybridMultilevel"/>
    <w:tmpl w:val="41BC5F2A"/>
    <w:lvl w:ilvl="0" w:tplc="F1028FE8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B14655"/>
    <w:multiLevelType w:val="multilevel"/>
    <w:tmpl w:val="19B1465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822428F"/>
    <w:multiLevelType w:val="hybridMultilevel"/>
    <w:tmpl w:val="2C367FB8"/>
    <w:lvl w:ilvl="0" w:tplc="4C469008">
      <w:start w:val="1"/>
      <w:numFmt w:val="japaneseCounting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44757A11"/>
    <w:multiLevelType w:val="hybridMultilevel"/>
    <w:tmpl w:val="3CBA0080"/>
    <w:lvl w:ilvl="0" w:tplc="A08C8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537D39A6"/>
    <w:multiLevelType w:val="hybridMultilevel"/>
    <w:tmpl w:val="3D16F2A4"/>
    <w:lvl w:ilvl="0" w:tplc="135620A2">
      <w:start w:val="1"/>
      <w:numFmt w:val="japaneseCounting"/>
      <w:lvlText w:val="%1、"/>
      <w:lvlJc w:val="left"/>
      <w:pPr>
        <w:ind w:left="720" w:hanging="720"/>
      </w:pPr>
      <w:rPr>
        <w:rFonts w:ascii="Arial" w:eastAsia="宋体" w:hAnsi="Arial" w:hint="default"/>
        <w:b/>
        <w:bCs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F1DB8F"/>
    <w:multiLevelType w:val="singleLevel"/>
    <w:tmpl w:val="56F1DB8F"/>
    <w:lvl w:ilvl="0">
      <w:start w:val="3"/>
      <w:numFmt w:val="decimal"/>
      <w:suff w:val="nothing"/>
      <w:lvlText w:val="（%1）"/>
      <w:lvlJc w:val="left"/>
    </w:lvl>
  </w:abstractNum>
  <w:abstractNum w:abstractNumId="6">
    <w:nsid w:val="58613FDD"/>
    <w:multiLevelType w:val="hybridMultilevel"/>
    <w:tmpl w:val="F5E26BE4"/>
    <w:lvl w:ilvl="0" w:tplc="0406B248">
      <w:start w:val="6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F54372"/>
    <w:multiLevelType w:val="hybridMultilevel"/>
    <w:tmpl w:val="48D0D808"/>
    <w:lvl w:ilvl="0" w:tplc="08A4F3A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3B4420"/>
    <w:rsid w:val="00017901"/>
    <w:rsid w:val="00033ED2"/>
    <w:rsid w:val="0003789D"/>
    <w:rsid w:val="00042854"/>
    <w:rsid w:val="000A1C6F"/>
    <w:rsid w:val="000A5FB6"/>
    <w:rsid w:val="000A6DC7"/>
    <w:rsid w:val="000B0F8D"/>
    <w:rsid w:val="000B1239"/>
    <w:rsid w:val="000D71B5"/>
    <w:rsid w:val="000D76F4"/>
    <w:rsid w:val="000F27AF"/>
    <w:rsid w:val="0010224D"/>
    <w:rsid w:val="001216A4"/>
    <w:rsid w:val="00156C2C"/>
    <w:rsid w:val="00163144"/>
    <w:rsid w:val="00164962"/>
    <w:rsid w:val="00182A45"/>
    <w:rsid w:val="001A4A96"/>
    <w:rsid w:val="001B52E5"/>
    <w:rsid w:val="001B6D38"/>
    <w:rsid w:val="001C18FE"/>
    <w:rsid w:val="001C6ABA"/>
    <w:rsid w:val="001D35E0"/>
    <w:rsid w:val="001E258D"/>
    <w:rsid w:val="001E4A16"/>
    <w:rsid w:val="001F270C"/>
    <w:rsid w:val="002071F9"/>
    <w:rsid w:val="0021526C"/>
    <w:rsid w:val="0021624C"/>
    <w:rsid w:val="0022209E"/>
    <w:rsid w:val="0022346C"/>
    <w:rsid w:val="002572EE"/>
    <w:rsid w:val="00264125"/>
    <w:rsid w:val="002954A3"/>
    <w:rsid w:val="002A26C6"/>
    <w:rsid w:val="002B4444"/>
    <w:rsid w:val="002B63EE"/>
    <w:rsid w:val="002D331D"/>
    <w:rsid w:val="0031182E"/>
    <w:rsid w:val="00336B19"/>
    <w:rsid w:val="003426C9"/>
    <w:rsid w:val="003445AD"/>
    <w:rsid w:val="00361D7B"/>
    <w:rsid w:val="00362822"/>
    <w:rsid w:val="003759A7"/>
    <w:rsid w:val="003812D5"/>
    <w:rsid w:val="00386560"/>
    <w:rsid w:val="00395995"/>
    <w:rsid w:val="003B4420"/>
    <w:rsid w:val="003E184B"/>
    <w:rsid w:val="003E344C"/>
    <w:rsid w:val="003F735F"/>
    <w:rsid w:val="0040374F"/>
    <w:rsid w:val="00414863"/>
    <w:rsid w:val="004235CE"/>
    <w:rsid w:val="00434FA1"/>
    <w:rsid w:val="0044101E"/>
    <w:rsid w:val="004460D9"/>
    <w:rsid w:val="004703C1"/>
    <w:rsid w:val="004736CC"/>
    <w:rsid w:val="004976B8"/>
    <w:rsid w:val="004A64B3"/>
    <w:rsid w:val="004A7E14"/>
    <w:rsid w:val="004B02F0"/>
    <w:rsid w:val="004B2494"/>
    <w:rsid w:val="00521B2B"/>
    <w:rsid w:val="005331FB"/>
    <w:rsid w:val="00547062"/>
    <w:rsid w:val="00557899"/>
    <w:rsid w:val="00560D2F"/>
    <w:rsid w:val="005642B1"/>
    <w:rsid w:val="00564B16"/>
    <w:rsid w:val="005849B6"/>
    <w:rsid w:val="00587FC1"/>
    <w:rsid w:val="005C0FC3"/>
    <w:rsid w:val="005F1C42"/>
    <w:rsid w:val="00623607"/>
    <w:rsid w:val="00631E95"/>
    <w:rsid w:val="006329E7"/>
    <w:rsid w:val="006509A8"/>
    <w:rsid w:val="00651B5F"/>
    <w:rsid w:val="0068462B"/>
    <w:rsid w:val="006A201D"/>
    <w:rsid w:val="006E4A83"/>
    <w:rsid w:val="006F578C"/>
    <w:rsid w:val="00700D0F"/>
    <w:rsid w:val="00701D61"/>
    <w:rsid w:val="00704B29"/>
    <w:rsid w:val="00735B7D"/>
    <w:rsid w:val="00736E85"/>
    <w:rsid w:val="00760A9E"/>
    <w:rsid w:val="007846E0"/>
    <w:rsid w:val="00791B67"/>
    <w:rsid w:val="007B0509"/>
    <w:rsid w:val="007B4F75"/>
    <w:rsid w:val="007D049D"/>
    <w:rsid w:val="007D080F"/>
    <w:rsid w:val="007D25F7"/>
    <w:rsid w:val="007E15E8"/>
    <w:rsid w:val="007E3573"/>
    <w:rsid w:val="007F1B78"/>
    <w:rsid w:val="0082209B"/>
    <w:rsid w:val="00844F26"/>
    <w:rsid w:val="00872CBD"/>
    <w:rsid w:val="008916E5"/>
    <w:rsid w:val="0089268B"/>
    <w:rsid w:val="008A2354"/>
    <w:rsid w:val="008B0476"/>
    <w:rsid w:val="008E3075"/>
    <w:rsid w:val="008F6D6B"/>
    <w:rsid w:val="00901B19"/>
    <w:rsid w:val="00914A28"/>
    <w:rsid w:val="009349D6"/>
    <w:rsid w:val="009702A7"/>
    <w:rsid w:val="00971819"/>
    <w:rsid w:val="009B6ECE"/>
    <w:rsid w:val="009F0A56"/>
    <w:rsid w:val="00A07E99"/>
    <w:rsid w:val="00A1460A"/>
    <w:rsid w:val="00A50564"/>
    <w:rsid w:val="00A5094C"/>
    <w:rsid w:val="00A60503"/>
    <w:rsid w:val="00A613E5"/>
    <w:rsid w:val="00A74CC1"/>
    <w:rsid w:val="00A81566"/>
    <w:rsid w:val="00AB2717"/>
    <w:rsid w:val="00AC2049"/>
    <w:rsid w:val="00AC7F0C"/>
    <w:rsid w:val="00AD4983"/>
    <w:rsid w:val="00AD713A"/>
    <w:rsid w:val="00AF57DA"/>
    <w:rsid w:val="00B265AF"/>
    <w:rsid w:val="00B34FD6"/>
    <w:rsid w:val="00B755AF"/>
    <w:rsid w:val="00B97047"/>
    <w:rsid w:val="00BF09F1"/>
    <w:rsid w:val="00C03E48"/>
    <w:rsid w:val="00C13FCC"/>
    <w:rsid w:val="00C42B2B"/>
    <w:rsid w:val="00C66773"/>
    <w:rsid w:val="00C84861"/>
    <w:rsid w:val="00C90394"/>
    <w:rsid w:val="00CA0913"/>
    <w:rsid w:val="00CA4681"/>
    <w:rsid w:val="00CA753D"/>
    <w:rsid w:val="00CB3CAD"/>
    <w:rsid w:val="00CB7252"/>
    <w:rsid w:val="00CD44E1"/>
    <w:rsid w:val="00CF7B9A"/>
    <w:rsid w:val="00D01755"/>
    <w:rsid w:val="00D3069E"/>
    <w:rsid w:val="00D665C8"/>
    <w:rsid w:val="00D721C8"/>
    <w:rsid w:val="00D77A6A"/>
    <w:rsid w:val="00D84A07"/>
    <w:rsid w:val="00D84B0F"/>
    <w:rsid w:val="00D90FC7"/>
    <w:rsid w:val="00DC1E61"/>
    <w:rsid w:val="00E060BF"/>
    <w:rsid w:val="00E276E6"/>
    <w:rsid w:val="00E40639"/>
    <w:rsid w:val="00E71010"/>
    <w:rsid w:val="00E80D46"/>
    <w:rsid w:val="00EB6A34"/>
    <w:rsid w:val="00EC0933"/>
    <w:rsid w:val="00EE4E69"/>
    <w:rsid w:val="00F10EF6"/>
    <w:rsid w:val="00F41E12"/>
    <w:rsid w:val="00F64544"/>
    <w:rsid w:val="00F7597E"/>
    <w:rsid w:val="00F8358E"/>
    <w:rsid w:val="00F90C66"/>
    <w:rsid w:val="00F94EF8"/>
    <w:rsid w:val="00FF2FF1"/>
    <w:rsid w:val="08A57638"/>
    <w:rsid w:val="18131C94"/>
    <w:rsid w:val="31E10D64"/>
    <w:rsid w:val="424D7CD6"/>
    <w:rsid w:val="4273300E"/>
    <w:rsid w:val="504E73AA"/>
    <w:rsid w:val="53052E49"/>
    <w:rsid w:val="5FB53208"/>
    <w:rsid w:val="708005AB"/>
    <w:rsid w:val="779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6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qFormat="1"/>
    <w:lsdException w:name="Table Grid" w:semiHidden="0" w:uiPriority="5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rsid w:val="00F7597E"/>
    <w:rPr>
      <w:b/>
      <w:bCs/>
    </w:rPr>
  </w:style>
  <w:style w:type="paragraph" w:styleId="a4">
    <w:name w:val="annotation text"/>
    <w:basedOn w:val="a"/>
    <w:link w:val="Char0"/>
    <w:semiHidden/>
    <w:unhideWhenUsed/>
    <w:qFormat/>
    <w:rsid w:val="00F7597E"/>
    <w:pPr>
      <w:jc w:val="left"/>
    </w:pPr>
  </w:style>
  <w:style w:type="paragraph" w:styleId="a5">
    <w:name w:val="Balloon Text"/>
    <w:basedOn w:val="a"/>
    <w:link w:val="Char1"/>
    <w:semiHidden/>
    <w:unhideWhenUsed/>
    <w:qFormat/>
    <w:rsid w:val="00F7597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7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7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F7597E"/>
    <w:rPr>
      <w:color w:val="0000FF"/>
      <w:u w:val="single"/>
    </w:rPr>
  </w:style>
  <w:style w:type="character" w:styleId="a9">
    <w:name w:val="annotation reference"/>
    <w:basedOn w:val="a0"/>
    <w:semiHidden/>
    <w:unhideWhenUsed/>
    <w:rsid w:val="00F7597E"/>
    <w:rPr>
      <w:sz w:val="21"/>
      <w:szCs w:val="21"/>
    </w:rPr>
  </w:style>
  <w:style w:type="table" w:styleId="aa">
    <w:name w:val="Table Grid"/>
    <w:basedOn w:val="a1"/>
    <w:uiPriority w:val="59"/>
    <w:semiHidden/>
    <w:unhideWhenUsed/>
    <w:rsid w:val="00F759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F7597E"/>
    <w:pPr>
      <w:ind w:firstLineChars="200" w:firstLine="420"/>
    </w:pPr>
  </w:style>
  <w:style w:type="character" w:customStyle="1" w:styleId="apple-converted-space">
    <w:name w:val="apple-converted-space"/>
    <w:basedOn w:val="a0"/>
    <w:rsid w:val="00F7597E"/>
  </w:style>
  <w:style w:type="character" w:customStyle="1" w:styleId="Char3">
    <w:name w:val="页眉 Char"/>
    <w:basedOn w:val="a0"/>
    <w:link w:val="a7"/>
    <w:uiPriority w:val="99"/>
    <w:semiHidden/>
    <w:rsid w:val="00F7597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7597E"/>
    <w:rPr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F7597E"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rsid w:val="00F7597E"/>
    <w:rPr>
      <w:rFonts w:ascii="Calibri" w:hAnsi="Calibri"/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semiHidden/>
    <w:rsid w:val="00F7597E"/>
    <w:rPr>
      <w:rFonts w:ascii="Calibri" w:hAnsi="Calibr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22346C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EC09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255</Words>
  <Characters>1456</Characters>
  <Application>Microsoft Office Word</Application>
  <DocSecurity>0</DocSecurity>
  <Lines>12</Lines>
  <Paragraphs>3</Paragraphs>
  <ScaleCrop>false</ScaleCrop>
  <Company>china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2016年浙江中医药大学公共管理硕士（MPA）复试细则</dc:title>
  <dc:creator>lenovo</dc:creator>
  <cp:lastModifiedBy>陈亚敏</cp:lastModifiedBy>
  <cp:revision>21</cp:revision>
  <cp:lastPrinted>2020-05-08T02:59:00Z</cp:lastPrinted>
  <dcterms:created xsi:type="dcterms:W3CDTF">2021-03-22T09:59:00Z</dcterms:created>
  <dcterms:modified xsi:type="dcterms:W3CDTF">2021-03-26T07:16:00Z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