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B963" w14:textId="55B79257" w:rsidR="001A0C22" w:rsidRDefault="001A0C22" w:rsidP="001A0C22">
      <w:pPr>
        <w:pStyle w:val="1"/>
        <w:spacing w:before="0" w:beforeAutospacing="0" w:after="300" w:afterAutospacing="0"/>
        <w:jc w:val="center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浙江中医药大学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第三临床医学院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2020年博士研究生复试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方案</w:t>
      </w:r>
    </w:p>
    <w:p w14:paraId="3085A569" w14:textId="77777777" w:rsidR="001A0C22" w:rsidRDefault="001A0C22" w:rsidP="001A0C22">
      <w:pPr>
        <w:pStyle w:val="a7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212830"/>
          <w:sz w:val="28"/>
          <w:szCs w:val="28"/>
        </w:rPr>
      </w:pPr>
    </w:p>
    <w:p w14:paraId="4AD2D340" w14:textId="1C59B7DB" w:rsidR="001A0C22" w:rsidRDefault="001A0C22" w:rsidP="001A0C22">
      <w:pPr>
        <w:pStyle w:val="a7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212830"/>
          <w:sz w:val="28"/>
          <w:szCs w:val="28"/>
        </w:rPr>
      </w:pPr>
      <w:r>
        <w:rPr>
          <w:rFonts w:ascii="仿宋" w:eastAsia="仿宋" w:hAnsi="仿宋" w:hint="eastAsia"/>
          <w:color w:val="212830"/>
          <w:sz w:val="28"/>
          <w:szCs w:val="28"/>
        </w:rPr>
        <w:t>学院根据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《浙江中医药大学关于做好2020年博士研究生复试工作的通知》</w:t>
      </w:r>
      <w:r>
        <w:rPr>
          <w:rFonts w:ascii="仿宋" w:eastAsia="仿宋" w:hAnsi="仿宋" w:hint="eastAsia"/>
          <w:color w:val="212830"/>
          <w:sz w:val="28"/>
          <w:szCs w:val="28"/>
        </w:rPr>
        <w:t>文件精神，</w:t>
      </w:r>
      <w:r w:rsidR="00555F60">
        <w:rPr>
          <w:rFonts w:ascii="仿宋" w:eastAsia="仿宋" w:hAnsi="仿宋" w:hint="eastAsia"/>
          <w:color w:val="212830"/>
          <w:sz w:val="28"/>
          <w:szCs w:val="28"/>
        </w:rPr>
        <w:t>继续贯彻执行</w:t>
      </w:r>
      <w:r>
        <w:rPr>
          <w:rFonts w:ascii="仿宋" w:eastAsia="仿宋" w:hAnsi="仿宋" w:hint="eastAsia"/>
          <w:color w:val="212830"/>
          <w:sz w:val="28"/>
          <w:szCs w:val="28"/>
        </w:rPr>
        <w:t>博士研究生录取工作德智体美劳全面衡量、按需招生、择优录取、保证质量、宁缺毋滥原则，积极稳妥做好复试工作</w:t>
      </w:r>
      <w:r>
        <w:rPr>
          <w:rFonts w:ascii="仿宋" w:eastAsia="仿宋" w:hAnsi="仿宋" w:hint="eastAsia"/>
          <w:color w:val="212830"/>
          <w:sz w:val="28"/>
          <w:szCs w:val="28"/>
        </w:rPr>
        <w:t>，</w:t>
      </w:r>
      <w:r>
        <w:rPr>
          <w:rFonts w:ascii="仿宋" w:eastAsia="仿宋" w:hAnsi="仿宋" w:hint="eastAsia"/>
          <w:color w:val="212830"/>
          <w:sz w:val="28"/>
          <w:szCs w:val="28"/>
        </w:rPr>
        <w:t>现将复试有关事项通知如下：</w:t>
      </w:r>
    </w:p>
    <w:p w14:paraId="4086C998" w14:textId="77777777" w:rsidR="001A0C22" w:rsidRDefault="001A0C22" w:rsidP="001A0C22">
      <w:pPr>
        <w:pStyle w:val="a7"/>
        <w:spacing w:before="0" w:beforeAutospacing="0" w:after="0" w:afterAutospacing="0" w:line="555" w:lineRule="atLeast"/>
        <w:rPr>
          <w:rFonts w:ascii="Century Gothic" w:hAnsi="Century Gothic"/>
          <w:color w:val="212830"/>
          <w:sz w:val="28"/>
          <w:szCs w:val="28"/>
        </w:rPr>
      </w:pPr>
      <w:r>
        <w:rPr>
          <w:rFonts w:ascii="黑体" w:eastAsia="黑体" w:hAnsi="黑体" w:hint="eastAsia"/>
          <w:color w:val="212830"/>
          <w:sz w:val="28"/>
          <w:szCs w:val="28"/>
        </w:rPr>
        <w:t>一、组织机构</w:t>
      </w:r>
    </w:p>
    <w:p w14:paraId="63EE8151" w14:textId="549CE09B" w:rsidR="001A0C22" w:rsidRDefault="001A0C22" w:rsidP="001A0C22">
      <w:pPr>
        <w:pStyle w:val="a7"/>
        <w:spacing w:before="0" w:beforeAutospacing="0" w:after="0" w:afterAutospacing="0" w:line="540" w:lineRule="atLeast"/>
        <w:ind w:firstLine="645"/>
        <w:rPr>
          <w:rFonts w:ascii="Century Gothic" w:hAnsi="Century Gothic"/>
          <w:color w:val="212830"/>
          <w:sz w:val="28"/>
          <w:szCs w:val="28"/>
        </w:rPr>
      </w:pPr>
      <w:r>
        <w:rPr>
          <w:rFonts w:ascii="仿宋" w:eastAsia="仿宋" w:hAnsi="仿宋" w:hint="eastAsia"/>
          <w:color w:val="212830"/>
          <w:sz w:val="28"/>
          <w:szCs w:val="28"/>
        </w:rPr>
        <w:t>学院成立复试领导小组，由分管研究生教育的学院领导担任组长，实行组长责任制，全面负责本学院的复试工作。</w:t>
      </w:r>
      <w:r w:rsidR="00AB5980">
        <w:rPr>
          <w:rFonts w:ascii="仿宋" w:eastAsia="仿宋" w:hAnsi="仿宋" w:hint="eastAsia"/>
          <w:color w:val="212830"/>
          <w:sz w:val="28"/>
          <w:szCs w:val="28"/>
        </w:rPr>
        <w:t>学院</w:t>
      </w:r>
      <w:r>
        <w:rPr>
          <w:rFonts w:ascii="仿宋" w:eastAsia="仿宋" w:hAnsi="仿宋" w:hint="eastAsia"/>
          <w:color w:val="212830"/>
          <w:sz w:val="28"/>
          <w:szCs w:val="28"/>
        </w:rPr>
        <w:t>纪检监察部门全程参与研究生复试工作的监督和检查，对招生录取工作进行</w:t>
      </w:r>
      <w:r w:rsidR="00AB5980">
        <w:rPr>
          <w:rFonts w:ascii="仿宋" w:eastAsia="仿宋" w:hAnsi="仿宋" w:hint="eastAsia"/>
          <w:color w:val="212830"/>
          <w:sz w:val="28"/>
          <w:szCs w:val="28"/>
        </w:rPr>
        <w:t>全程</w:t>
      </w:r>
      <w:r>
        <w:rPr>
          <w:rFonts w:ascii="仿宋" w:eastAsia="仿宋" w:hAnsi="仿宋" w:hint="eastAsia"/>
          <w:color w:val="212830"/>
          <w:sz w:val="28"/>
          <w:szCs w:val="28"/>
        </w:rPr>
        <w:t>监督，确保招生录取工作</w:t>
      </w:r>
      <w:r w:rsidR="00555F60">
        <w:rPr>
          <w:rFonts w:ascii="仿宋" w:eastAsia="仿宋" w:hAnsi="仿宋" w:hint="eastAsia"/>
          <w:color w:val="212830"/>
          <w:sz w:val="28"/>
          <w:szCs w:val="28"/>
        </w:rPr>
        <w:t>的</w:t>
      </w:r>
      <w:r>
        <w:rPr>
          <w:rFonts w:ascii="仿宋" w:eastAsia="仿宋" w:hAnsi="仿宋" w:hint="eastAsia"/>
          <w:color w:val="212830"/>
          <w:sz w:val="28"/>
          <w:szCs w:val="28"/>
        </w:rPr>
        <w:t>领导有力、组织有序、监督有效，高效规范。</w:t>
      </w:r>
    </w:p>
    <w:p w14:paraId="10EEC5BA" w14:textId="42F1CCFD" w:rsidR="001A0C22" w:rsidRDefault="002F1E5B" w:rsidP="001A0C22">
      <w:pPr>
        <w:pStyle w:val="a7"/>
        <w:spacing w:before="0" w:beforeAutospacing="0" w:after="0" w:afterAutospacing="0" w:line="555" w:lineRule="atLeast"/>
        <w:rPr>
          <w:rFonts w:ascii="Century Gothic" w:hAnsi="Century Gothic"/>
          <w:color w:val="212830"/>
          <w:sz w:val="28"/>
          <w:szCs w:val="28"/>
        </w:rPr>
      </w:pPr>
      <w:r>
        <w:rPr>
          <w:rFonts w:ascii="黑体" w:eastAsia="黑体" w:hAnsi="黑体" w:hint="eastAsia"/>
          <w:color w:val="212830"/>
          <w:sz w:val="28"/>
          <w:szCs w:val="28"/>
        </w:rPr>
        <w:t>二</w:t>
      </w:r>
      <w:r w:rsidR="001A0C22">
        <w:rPr>
          <w:rFonts w:ascii="黑体" w:eastAsia="黑体" w:hAnsi="黑体" w:hint="eastAsia"/>
          <w:color w:val="212830"/>
          <w:sz w:val="28"/>
          <w:szCs w:val="28"/>
        </w:rPr>
        <w:t>、复试工作</w:t>
      </w:r>
    </w:p>
    <w:p w14:paraId="4E5AC959" w14:textId="544A2620" w:rsidR="00E208FB" w:rsidRDefault="00E208FB" w:rsidP="00E208FB">
      <w:pPr>
        <w:pStyle w:val="a7"/>
        <w:spacing w:before="0" w:beforeAutospacing="0" w:after="0" w:afterAutospacing="0" w:line="354" w:lineRule="atLeast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一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）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、资格审查</w:t>
      </w:r>
    </w:p>
    <w:p w14:paraId="0BEB4210" w14:textId="39C00611" w:rsidR="00E208FB" w:rsidRDefault="00E208FB" w:rsidP="00E208FB">
      <w:pPr>
        <w:pStyle w:val="a7"/>
        <w:spacing w:before="0" w:beforeAutospacing="0" w:after="0" w:afterAutospacing="0" w:line="360" w:lineRule="atLeast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请参加</w:t>
      </w:r>
      <w:r w:rsidR="00B01C05">
        <w:rPr>
          <w:rFonts w:ascii="仿宋" w:eastAsia="仿宋" w:hAnsi="仿宋" w:cs="仿宋" w:hint="eastAsia"/>
          <w:color w:val="212830"/>
          <w:sz w:val="28"/>
          <w:szCs w:val="28"/>
        </w:rPr>
        <w:t>本学院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复试的考生于7月</w:t>
      </w:r>
      <w:r w:rsidR="00B01C05">
        <w:rPr>
          <w:rFonts w:ascii="仿宋" w:eastAsia="仿宋" w:hAnsi="仿宋" w:cs="仿宋"/>
          <w:color w:val="212830"/>
          <w:sz w:val="28"/>
          <w:szCs w:val="28"/>
        </w:rPr>
        <w:t>10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日</w:t>
      </w:r>
      <w:r w:rsidR="00B01C05">
        <w:rPr>
          <w:rFonts w:ascii="仿宋" w:eastAsia="仿宋" w:hAnsi="仿宋" w:cs="仿宋" w:hint="eastAsia"/>
          <w:color w:val="212830"/>
          <w:sz w:val="28"/>
          <w:szCs w:val="28"/>
        </w:rPr>
        <w:t>周五下午2点前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通过中国研究生招生信息网远程面试系统上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</w:rPr>
        <w:t>传以下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</w:rPr>
        <w:t>材料扫描件，以下第2、第3项内容请分别单独上传，其余内容合成为一个PDF文件上传，统一命名为：学院+专业名称+身份证号+姓名。</w:t>
      </w:r>
    </w:p>
    <w:p w14:paraId="5B521469" w14:textId="77777777" w:rsidR="00E208FB" w:rsidRDefault="00E208FB" w:rsidP="00E208FB">
      <w:pPr>
        <w:pStyle w:val="a7"/>
        <w:spacing w:before="0" w:beforeAutospacing="0" w:after="0" w:afterAutospacing="0" w:line="354" w:lineRule="atLeast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1、有效身份证；</w:t>
      </w:r>
    </w:p>
    <w:p w14:paraId="76E5ED9D" w14:textId="77777777" w:rsidR="00E208FB" w:rsidRDefault="00E208FB" w:rsidP="00E208FB">
      <w:pPr>
        <w:pStyle w:val="a7"/>
        <w:spacing w:before="0" w:beforeAutospacing="0" w:after="0" w:afterAutospacing="0" w:line="354" w:lineRule="atLeast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2、1）应届生：</w:t>
      </w:r>
    </w:p>
    <w:p w14:paraId="6DD98855" w14:textId="77777777" w:rsidR="00E208FB" w:rsidRDefault="00E208FB" w:rsidP="00E208FB">
      <w:pPr>
        <w:pStyle w:val="a7"/>
        <w:spacing w:before="0" w:beforeAutospacing="0" w:after="0" w:afterAutospacing="0" w:line="354" w:lineRule="atLeast"/>
        <w:ind w:firstLine="84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完整注册后的研究生证原件，须研究生管理部门颁发的研究生证；</w:t>
      </w:r>
    </w:p>
    <w:p w14:paraId="4D501F16" w14:textId="77777777" w:rsidR="00E208FB" w:rsidRDefault="00E208FB" w:rsidP="00E208FB">
      <w:pPr>
        <w:pStyle w:val="a7"/>
        <w:spacing w:before="0" w:beforeAutospacing="0" w:after="0" w:afterAutospacing="0" w:line="354" w:lineRule="atLeast"/>
        <w:ind w:firstLine="84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lastRenderedPageBreak/>
        <w:t>硕士论文开题报告； </w:t>
      </w:r>
    </w:p>
    <w:p w14:paraId="15C572BA" w14:textId="77777777" w:rsidR="00E208FB" w:rsidRDefault="00E208FB" w:rsidP="00E208FB">
      <w:pPr>
        <w:pStyle w:val="a7"/>
        <w:spacing w:before="0" w:beforeAutospacing="0" w:after="0" w:afterAutospacing="0" w:line="354" w:lineRule="atLeast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    2）已获硕士学位的人员：</w:t>
      </w:r>
    </w:p>
    <w:p w14:paraId="52CEF3FB" w14:textId="77777777" w:rsidR="00E208FB" w:rsidRDefault="00E208FB" w:rsidP="00E208FB">
      <w:pPr>
        <w:pStyle w:val="a7"/>
        <w:spacing w:before="0" w:beforeAutospacing="0" w:after="0" w:afterAutospacing="0" w:line="354" w:lineRule="atLeast"/>
        <w:ind w:firstLine="84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学位证书原件；</w:t>
      </w:r>
    </w:p>
    <w:p w14:paraId="6872B6AD" w14:textId="77777777" w:rsidR="00E208FB" w:rsidRDefault="00E208FB" w:rsidP="00E208FB">
      <w:pPr>
        <w:pStyle w:val="a7"/>
        <w:spacing w:before="0" w:beforeAutospacing="0" w:after="0" w:afterAutospacing="0" w:line="354" w:lineRule="atLeast"/>
        <w:ind w:firstLine="84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硕士学位评议书(个人档案及母校档案馆有留存)。</w:t>
      </w:r>
    </w:p>
    <w:p w14:paraId="13D70A87" w14:textId="77777777" w:rsidR="00E208FB" w:rsidRDefault="00E208FB" w:rsidP="00E208FB">
      <w:pPr>
        <w:pStyle w:val="a7"/>
        <w:spacing w:before="0" w:beforeAutospacing="0" w:after="0" w:afterAutospacing="0" w:line="354" w:lineRule="atLeast"/>
        <w:ind w:firstLine="36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3、</w:t>
      </w:r>
      <w:r>
        <w:rPr>
          <w:rFonts w:ascii="仿宋" w:eastAsia="仿宋" w:hAnsi="仿宋" w:cs="仿宋" w:hint="eastAsia"/>
          <w:noProof/>
          <w:color w:val="212830"/>
          <w:sz w:val="28"/>
          <w:szCs w:val="28"/>
        </w:rPr>
        <w:drawing>
          <wp:inline distT="0" distB="0" distL="0" distR="0" wp14:anchorId="71E9967C" wp14:editId="293F04CA">
            <wp:extent cx="152400" cy="152400"/>
            <wp:effectExtent l="19050" t="0" r="0" b="0"/>
            <wp:docPr id="6" name="图片 1" descr="http://yjsgl.zcmu.edu.cn/libs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http://yjsgl.zcmu.edu.cn/libs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ooltip="政审表.doc" w:history="1">
        <w:r>
          <w:rPr>
            <w:rFonts w:ascii="仿宋" w:eastAsia="仿宋" w:hAnsi="仿宋" w:cs="仿宋" w:hint="eastAsia"/>
            <w:color w:val="212830"/>
            <w:sz w:val="28"/>
            <w:szCs w:val="28"/>
          </w:rPr>
          <w:t>政审表.doc</w:t>
        </w:r>
      </w:hyperlink>
      <w:r>
        <w:rPr>
          <w:rFonts w:ascii="仿宋" w:eastAsia="仿宋" w:hAnsi="仿宋" w:cs="仿宋" w:hint="eastAsia"/>
          <w:color w:val="212830"/>
          <w:sz w:val="28"/>
          <w:szCs w:val="28"/>
        </w:rPr>
        <w:t>（下载后请母校或工作单位填写并盖单位红章)。</w:t>
      </w:r>
    </w:p>
    <w:p w14:paraId="3BBBA44D" w14:textId="77777777" w:rsidR="00E208FB" w:rsidRDefault="00E208FB" w:rsidP="00E208FB">
      <w:pPr>
        <w:pStyle w:val="a7"/>
        <w:spacing w:before="0" w:beforeAutospacing="0" w:after="0" w:afterAutospacing="0" w:line="354" w:lineRule="atLeast"/>
        <w:ind w:firstLine="36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4、执业医师证(已取得人员)。</w:t>
      </w:r>
    </w:p>
    <w:p w14:paraId="289AEDD9" w14:textId="77777777" w:rsidR="00E208FB" w:rsidRDefault="00E208FB" w:rsidP="00E208FB">
      <w:pPr>
        <w:pStyle w:val="a7"/>
        <w:spacing w:before="0" w:beforeAutospacing="0" w:after="0" w:afterAutospacing="0" w:line="354" w:lineRule="atLeast"/>
        <w:ind w:firstLine="36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5、硕士课程成绩单、考生自述 （全面介绍自己，格式无需统一）、考生参与科研、发表论文、获奖、社会实践等材料；</w:t>
      </w:r>
    </w:p>
    <w:p w14:paraId="5AA3696F" w14:textId="77777777" w:rsidR="00E208FB" w:rsidRDefault="00E208FB" w:rsidP="00E208FB">
      <w:pPr>
        <w:pStyle w:val="a7"/>
        <w:spacing w:before="0" w:beforeAutospacing="0" w:after="0" w:afterAutospacing="0" w:line="354" w:lineRule="atLeast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资格审查未通过的考生取消复试资格。</w:t>
      </w:r>
    </w:p>
    <w:p w14:paraId="4A10ABBA" w14:textId="77777777" w:rsidR="00E208FB" w:rsidRDefault="00E208FB" w:rsidP="00E208FB">
      <w:pPr>
        <w:pStyle w:val="a7"/>
        <w:spacing w:before="0" w:beforeAutospacing="0" w:after="0" w:afterAutospacing="0" w:line="285" w:lineRule="atLeast"/>
        <w:ind w:firstLine="12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 xml:space="preserve">   二、复试内容形式</w:t>
      </w:r>
    </w:p>
    <w:p w14:paraId="10FD6B70" w14:textId="22399DEC" w:rsidR="00E208FB" w:rsidRDefault="00E208FB" w:rsidP="003930FD">
      <w:pPr>
        <w:pStyle w:val="a7"/>
        <w:spacing w:before="0" w:beforeAutospacing="0" w:after="0" w:afterAutospacing="0" w:line="555" w:lineRule="atLeast"/>
        <w:ind w:firstLine="645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复试内容主要包括对考生思想政治素质、专业能力、创新精神、学术诚信等方面进行考查，并进行心理健康测试及体格检查。复试必须以科研能力和专业知识考核为主，题型以综合性、开放性的能力型试题为主。英语听力、英语口语及专业外语、专业能力、科研创新综合素质是复试须涵盖的四项内容。</w:t>
      </w:r>
    </w:p>
    <w:p w14:paraId="650F5E29" w14:textId="5B2CCAC9" w:rsidR="00E208FB" w:rsidRDefault="00E208FB" w:rsidP="00E208FB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为了充分保障师生健康、减少人员流动和聚集，统筹考虑浙江省疫情形势、应急响应级别、学校实际情况以及复试工作要求，经综合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</w:rPr>
        <w:t>研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</w:rPr>
        <w:t>判，我校采用网络远程复试方式。复试平台选用“学信网研究生招生远程面试系统”（操作手册见链接</w:t>
      </w:r>
      <w:hyperlink r:id="rId9" w:history="1">
        <w:r>
          <w:rPr>
            <w:rFonts w:ascii="仿宋" w:eastAsia="仿宋" w:hAnsi="仿宋" w:cs="仿宋" w:hint="eastAsia"/>
            <w:color w:val="212830"/>
            <w:sz w:val="28"/>
            <w:szCs w:val="28"/>
          </w:rPr>
          <w:t>https://bm.chsi.com.cn/ycms/kssysm/</w:t>
        </w:r>
      </w:hyperlink>
      <w:r>
        <w:rPr>
          <w:rFonts w:ascii="仿宋" w:eastAsia="仿宋" w:hAnsi="仿宋" w:cs="仿宋" w:hint="eastAsia"/>
          <w:color w:val="212830"/>
          <w:sz w:val="28"/>
          <w:szCs w:val="28"/>
        </w:rPr>
        <w:t> ,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</w:rPr>
        <w:t>考生端客服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</w:rPr>
        <w:t>电话：010-67410388。备用平台选用钉钉（</w:t>
      </w:r>
      <w:proofErr w:type="spellStart"/>
      <w:r>
        <w:rPr>
          <w:rFonts w:ascii="仿宋" w:eastAsia="仿宋" w:hAnsi="仿宋" w:cs="仿宋" w:hint="eastAsia"/>
          <w:color w:val="212830"/>
          <w:sz w:val="28"/>
          <w:szCs w:val="28"/>
        </w:rPr>
        <w:t>DingTalk</w:t>
      </w:r>
      <w:proofErr w:type="spellEnd"/>
      <w:r>
        <w:rPr>
          <w:rFonts w:ascii="仿宋" w:eastAsia="仿宋" w:hAnsi="仿宋" w:cs="仿宋" w:hint="eastAsia"/>
          <w:color w:val="212830"/>
          <w:sz w:val="28"/>
          <w:szCs w:val="28"/>
        </w:rPr>
        <w:t>）平台，考生要提前下载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lastRenderedPageBreak/>
        <w:t>安装平台APP并熟练操作。并准备钉钉账号备用。</w:t>
      </w:r>
      <w:r w:rsidR="00B87204">
        <w:rPr>
          <w:rFonts w:ascii="仿宋" w:eastAsia="仿宋" w:hAnsi="仿宋" w:cs="仿宋" w:hint="eastAsia"/>
          <w:color w:val="212830"/>
          <w:sz w:val="28"/>
          <w:szCs w:val="28"/>
        </w:rPr>
        <w:t>每位考生的</w:t>
      </w:r>
      <w:r w:rsidR="003930FD">
        <w:rPr>
          <w:rFonts w:ascii="仿宋" w:eastAsia="仿宋" w:hAnsi="仿宋" w:cs="仿宋" w:hint="eastAsia"/>
          <w:color w:val="212830"/>
          <w:sz w:val="28"/>
          <w:szCs w:val="28"/>
        </w:rPr>
        <w:t>复试时间不少于20分钟。</w:t>
      </w:r>
    </w:p>
    <w:p w14:paraId="199C26C2" w14:textId="77777777" w:rsidR="00E208FB" w:rsidRDefault="00E208FB" w:rsidP="00E208FB">
      <w:pPr>
        <w:pStyle w:val="a7"/>
        <w:spacing w:before="0" w:beforeAutospacing="0" w:after="0" w:afterAutospacing="0" w:line="285" w:lineRule="atLeast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 xml:space="preserve">   三、远程复试准备</w:t>
      </w:r>
    </w:p>
    <w:p w14:paraId="1687AE7B" w14:textId="47854B5E" w:rsidR="00E208FB" w:rsidRDefault="00E208FB" w:rsidP="00E208FB">
      <w:pPr>
        <w:pStyle w:val="a7"/>
        <w:spacing w:before="0" w:beforeAutospacing="0" w:after="0" w:afterAutospacing="0" w:line="285" w:lineRule="atLeast"/>
        <w:ind w:firstLine="495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请考生提前准备好远程复试所需的硬件设备，复试前按通知</w:t>
      </w:r>
      <w:r w:rsidR="00B87204">
        <w:rPr>
          <w:rFonts w:ascii="仿宋" w:eastAsia="仿宋" w:hAnsi="仿宋" w:cs="仿宋" w:hint="eastAsia"/>
          <w:color w:val="212830"/>
          <w:sz w:val="28"/>
          <w:szCs w:val="28"/>
        </w:rPr>
        <w:t>的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要求进行安装调试并配合学院对接试用，保证复试正常进行。</w:t>
      </w:r>
    </w:p>
    <w:p w14:paraId="6E3D5B87" w14:textId="77777777" w:rsidR="00E208FB" w:rsidRDefault="00E208FB" w:rsidP="00E208FB">
      <w:pPr>
        <w:pStyle w:val="a7"/>
        <w:spacing w:before="0" w:beforeAutospacing="0" w:after="0" w:afterAutospacing="0" w:line="285" w:lineRule="atLeast"/>
        <w:ind w:firstLine="495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1. 用于面试的设备：1台笔记本电脑或台式机或1部手机（考前安装并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</w:rPr>
        <w:t>登陆学信网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</w:rPr>
        <w:t>APP）或pad等平板设备（需带有摄像头、麦克风功能）。</w:t>
      </w:r>
    </w:p>
    <w:p w14:paraId="42ED48BF" w14:textId="77777777" w:rsidR="00E208FB" w:rsidRDefault="00E208FB" w:rsidP="00E208FB">
      <w:pPr>
        <w:pStyle w:val="a7"/>
        <w:spacing w:before="0" w:beforeAutospacing="0" w:after="0" w:afterAutospacing="0" w:line="285" w:lineRule="atLeast"/>
        <w:ind w:firstLine="495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2．网络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</w:rPr>
        <w:t>良好能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</w:rPr>
        <w:t>满足复试要求，需保障有线宽带网、WIFI、4G网络等两种网络条件，确保设备电量充足，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</w:rPr>
        <w:t>手机请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</w:rPr>
        <w:t>设置“免干扰模式”，关闭移动设备通话、录屏、外放音乐、闹钟等可能影响面试的应用程序。</w:t>
      </w:r>
    </w:p>
    <w:p w14:paraId="240CA739" w14:textId="108BCA9F" w:rsidR="00E208FB" w:rsidRDefault="00E208FB" w:rsidP="00E208FB">
      <w:pPr>
        <w:pStyle w:val="a7"/>
        <w:shd w:val="clear" w:color="auto" w:fill="FFFFFF"/>
        <w:spacing w:before="0" w:beforeAutospacing="0" w:after="0" w:afterAutospacing="0" w:line="360" w:lineRule="atLeast"/>
        <w:ind w:firstLine="495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3</w:t>
      </w:r>
      <w:r w:rsidR="0055465A">
        <w:rPr>
          <w:rFonts w:ascii="仿宋" w:eastAsia="仿宋" w:hAnsi="仿宋" w:cs="仿宋"/>
          <w:color w:val="212830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复试时考生应在规定时间登录远程面试系统，携带本人有效居民身份证候考；摄像头对准考生本人，距离约1米，不得遮挡面部、耳朵等部位，不得戴帽子、墨镜、口罩等，不得离开摄像范围，不得中途离场；保持坐姿端正，双手和头部完全呈现在复试专家可见画面中；复试房间需灯光明亮，安静，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</w:rPr>
        <w:t>逆光，可视范围内不能有任何复试相关资料。</w:t>
      </w:r>
    </w:p>
    <w:p w14:paraId="1477F566" w14:textId="77777777" w:rsidR="00E208FB" w:rsidRDefault="00E208FB" w:rsidP="00E208FB">
      <w:pPr>
        <w:pStyle w:val="a7"/>
        <w:shd w:val="clear" w:color="auto" w:fill="FFFFFF"/>
        <w:spacing w:before="0" w:beforeAutospacing="0" w:after="0" w:afterAutospacing="0" w:line="360" w:lineRule="atLeast"/>
        <w:ind w:firstLine="42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 xml:space="preserve"> 4.复试过程中，如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</w:rPr>
        <w:t>遇网络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</w:rPr>
        <w:t>或信号等原因造成的通信效果不佳或中断等故障时，考生应保持电话（报名时</w:t>
      </w:r>
      <w:proofErr w:type="gramStart"/>
      <w:r>
        <w:rPr>
          <w:rFonts w:ascii="仿宋" w:eastAsia="仿宋" w:hAnsi="仿宋" w:cs="仿宋" w:hint="eastAsia"/>
          <w:color w:val="212830"/>
          <w:sz w:val="28"/>
          <w:szCs w:val="28"/>
        </w:rPr>
        <w:t>研招网</w:t>
      </w:r>
      <w:proofErr w:type="gramEnd"/>
      <w:r>
        <w:rPr>
          <w:rFonts w:ascii="仿宋" w:eastAsia="仿宋" w:hAnsi="仿宋" w:cs="仿宋" w:hint="eastAsia"/>
          <w:color w:val="212830"/>
          <w:sz w:val="28"/>
          <w:szCs w:val="28"/>
        </w:rPr>
        <w:t>预留电话）通畅，按应急指令完成复试。</w:t>
      </w:r>
    </w:p>
    <w:p w14:paraId="590E0CAA" w14:textId="77777777" w:rsidR="00E208FB" w:rsidRDefault="00E208FB" w:rsidP="00E208FB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lastRenderedPageBreak/>
        <w:t>5.复试是国家研究生招生考试的一部分，复试内容属于国家机密级。复试过程中考生禁止录音、录像和录屏，禁止将相关信息泄露或公布；复试全程只允许考生一人在面试房间，禁止他人进出。</w:t>
      </w:r>
    </w:p>
    <w:p w14:paraId="0B08C1F5" w14:textId="384B5A11" w:rsidR="00E208FB" w:rsidRPr="00241960" w:rsidRDefault="00E208FB" w:rsidP="00E208FB">
      <w:pPr>
        <w:pStyle w:val="a7"/>
        <w:spacing w:before="0" w:beforeAutospacing="0" w:after="0" w:afterAutospacing="0" w:line="354" w:lineRule="atLeast"/>
        <w:ind w:firstLine="480"/>
        <w:rPr>
          <w:rFonts w:ascii="仿宋" w:eastAsia="仿宋" w:hAnsi="仿宋" w:cs="仿宋"/>
          <w:b/>
          <w:bCs/>
          <w:color w:val="212830"/>
          <w:sz w:val="28"/>
          <w:szCs w:val="28"/>
        </w:rPr>
      </w:pPr>
      <w:r w:rsidRPr="00241960"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四、</w:t>
      </w:r>
      <w:r w:rsidR="0055465A" w:rsidRPr="00241960"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具体安排</w:t>
      </w:r>
    </w:p>
    <w:p w14:paraId="32C42A5E" w14:textId="3C2B4295" w:rsidR="0055465A" w:rsidRDefault="0055465A" w:rsidP="00E208FB">
      <w:pPr>
        <w:pStyle w:val="a7"/>
        <w:spacing w:before="0" w:beforeAutospacing="0" w:after="0" w:afterAutospacing="0" w:line="354" w:lineRule="atLeast"/>
        <w:ind w:firstLine="480"/>
        <w:rPr>
          <w:rFonts w:ascii="仿宋" w:eastAsia="仿宋" w:hAnsi="仿宋" w:cs="仿宋"/>
          <w:b/>
          <w:bCs/>
          <w:color w:val="212830"/>
          <w:sz w:val="28"/>
          <w:szCs w:val="28"/>
        </w:rPr>
      </w:pPr>
      <w:r w:rsidRPr="0055465A"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学院定于7月1</w:t>
      </w:r>
      <w:r w:rsidRPr="0055465A">
        <w:rPr>
          <w:rFonts w:ascii="仿宋" w:eastAsia="仿宋" w:hAnsi="仿宋" w:cs="仿宋"/>
          <w:b/>
          <w:bCs/>
          <w:color w:val="212830"/>
          <w:sz w:val="28"/>
          <w:szCs w:val="28"/>
        </w:rPr>
        <w:t>0</w:t>
      </w:r>
      <w:r w:rsidRPr="0055465A"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日周五下午3点</w:t>
      </w:r>
      <w:r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左右</w:t>
      </w:r>
      <w:r w:rsidRPr="0055465A"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进行</w:t>
      </w:r>
      <w:proofErr w:type="gramStart"/>
      <w:r w:rsidRPr="0055465A"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学信网远程</w:t>
      </w:r>
      <w:proofErr w:type="gramEnd"/>
      <w:r w:rsidRPr="0055465A"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复试系统对接，</w:t>
      </w:r>
      <w:r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请各位考生按照要求调试系统，同时加入钉钉备用复试群。</w:t>
      </w:r>
    </w:p>
    <w:p w14:paraId="45AD4483" w14:textId="77777777" w:rsidR="0055465A" w:rsidRDefault="0055465A" w:rsidP="0055465A">
      <w:pPr>
        <w:pStyle w:val="a7"/>
        <w:spacing w:before="0" w:beforeAutospacing="0" w:after="0" w:afterAutospacing="0" w:line="354" w:lineRule="atLeast"/>
        <w:ind w:firstLine="480"/>
        <w:rPr>
          <w:rFonts w:ascii="仿宋" w:eastAsia="仿宋" w:hAnsi="仿宋" w:cs="仿宋"/>
          <w:b/>
          <w:bCs/>
          <w:color w:val="212830"/>
          <w:sz w:val="28"/>
          <w:szCs w:val="28"/>
        </w:rPr>
      </w:pPr>
      <w:r w:rsidRPr="0055465A">
        <w:rPr>
          <w:rFonts w:ascii="仿宋" w:eastAsia="仿宋" w:hAnsi="仿宋" w:cs="仿宋"/>
          <w:b/>
          <w:bCs/>
          <w:noProof/>
          <w:color w:val="212830"/>
          <w:sz w:val="28"/>
          <w:szCs w:val="28"/>
        </w:rPr>
        <w:drawing>
          <wp:inline distT="0" distB="0" distL="0" distR="0" wp14:anchorId="4D26FE73" wp14:editId="4B96E22B">
            <wp:extent cx="4322445" cy="2909455"/>
            <wp:effectExtent l="0" t="0" r="19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26" cy="2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B5065" w14:textId="0093EB0F" w:rsidR="0055465A" w:rsidRDefault="0055465A" w:rsidP="0055465A">
      <w:pPr>
        <w:pStyle w:val="a7"/>
        <w:spacing w:before="0" w:beforeAutospacing="0" w:after="0" w:afterAutospacing="0" w:line="354" w:lineRule="atLeast"/>
        <w:ind w:firstLineChars="200" w:firstLine="562"/>
        <w:rPr>
          <w:rFonts w:ascii="仿宋" w:eastAsia="仿宋" w:hAnsi="仿宋" w:cs="仿宋"/>
          <w:b/>
          <w:bCs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具体面试时间：</w:t>
      </w:r>
    </w:p>
    <w:p w14:paraId="12E016FC" w14:textId="216CC50E" w:rsidR="0055465A" w:rsidRDefault="0055465A" w:rsidP="00241960">
      <w:pPr>
        <w:pStyle w:val="a7"/>
        <w:numPr>
          <w:ilvl w:val="0"/>
          <w:numId w:val="1"/>
        </w:numPr>
        <w:spacing w:before="0" w:beforeAutospacing="0" w:after="0" w:afterAutospacing="0" w:line="354" w:lineRule="atLeast"/>
        <w:rPr>
          <w:rFonts w:ascii="仿宋" w:eastAsia="仿宋" w:hAnsi="仿宋" w:cs="仿宋"/>
          <w:b/>
          <w:bCs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针灸推拿学专业：7月1</w:t>
      </w:r>
      <w:r>
        <w:rPr>
          <w:rFonts w:ascii="仿宋" w:eastAsia="仿宋" w:hAnsi="仿宋" w:cs="仿宋"/>
          <w:b/>
          <w:bCs/>
          <w:color w:val="212830"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日下周一上午9：0</w:t>
      </w:r>
      <w:r>
        <w:rPr>
          <w:rFonts w:ascii="仿宋" w:eastAsia="仿宋" w:hAnsi="仿宋" w:cs="仿宋"/>
          <w:b/>
          <w:bCs/>
          <w:color w:val="212830"/>
          <w:sz w:val="28"/>
          <w:szCs w:val="28"/>
        </w:rPr>
        <w:t>0</w:t>
      </w:r>
    </w:p>
    <w:p w14:paraId="0EB3C3D7" w14:textId="74CFFE92" w:rsidR="0055465A" w:rsidRPr="00241960" w:rsidRDefault="0055465A" w:rsidP="00241960">
      <w:pPr>
        <w:pStyle w:val="a7"/>
        <w:numPr>
          <w:ilvl w:val="0"/>
          <w:numId w:val="1"/>
        </w:numPr>
        <w:spacing w:before="0" w:beforeAutospacing="0" w:after="0" w:afterAutospacing="0" w:line="354" w:lineRule="atLeast"/>
        <w:rPr>
          <w:rFonts w:ascii="仿宋" w:eastAsia="仿宋" w:hAnsi="仿宋" w:cs="仿宋"/>
          <w:b/>
          <w:bCs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中医内科、中医妇科专业：7月1</w:t>
      </w:r>
      <w:r>
        <w:rPr>
          <w:rFonts w:ascii="仿宋" w:eastAsia="仿宋" w:hAnsi="仿宋" w:cs="仿宋"/>
          <w:b/>
          <w:bCs/>
          <w:color w:val="212830"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日</w:t>
      </w:r>
      <w:r w:rsidRPr="00241960">
        <w:rPr>
          <w:rFonts w:ascii="仿宋" w:eastAsia="仿宋" w:hAnsi="仿宋" w:cs="仿宋" w:hint="eastAsia"/>
          <w:b/>
          <w:bCs/>
          <w:color w:val="212830"/>
          <w:sz w:val="28"/>
          <w:szCs w:val="28"/>
        </w:rPr>
        <w:t>下周一下午2:</w:t>
      </w:r>
      <w:r w:rsidRPr="00241960">
        <w:rPr>
          <w:rFonts w:ascii="仿宋" w:eastAsia="仿宋" w:hAnsi="仿宋" w:cs="仿宋"/>
          <w:b/>
          <w:bCs/>
          <w:color w:val="212830"/>
          <w:sz w:val="28"/>
          <w:szCs w:val="28"/>
        </w:rPr>
        <w:t>30</w:t>
      </w:r>
    </w:p>
    <w:p w14:paraId="422412B4" w14:textId="32C01B42" w:rsidR="0055465A" w:rsidRPr="0055465A" w:rsidRDefault="0055465A" w:rsidP="0055465A">
      <w:pPr>
        <w:pStyle w:val="a7"/>
        <w:spacing w:before="0" w:beforeAutospacing="0" w:after="0" w:afterAutospacing="0" w:line="555" w:lineRule="atLeast"/>
        <w:rPr>
          <w:rFonts w:ascii="Century Gothic" w:hAnsi="Century Gothic" w:hint="eastAsia"/>
          <w:color w:val="212830"/>
          <w:sz w:val="28"/>
          <w:szCs w:val="28"/>
        </w:rPr>
      </w:pPr>
      <w:r>
        <w:rPr>
          <w:rFonts w:ascii="黑体" w:eastAsia="黑体" w:hAnsi="黑体" w:hint="eastAsia"/>
          <w:color w:val="212830"/>
          <w:sz w:val="28"/>
          <w:szCs w:val="28"/>
        </w:rPr>
        <w:t>三</w:t>
      </w:r>
      <w:r>
        <w:rPr>
          <w:rFonts w:ascii="黑体" w:eastAsia="黑体" w:hAnsi="黑体" w:hint="eastAsia"/>
          <w:color w:val="212830"/>
          <w:sz w:val="28"/>
          <w:szCs w:val="28"/>
        </w:rPr>
        <w:t>、</w:t>
      </w:r>
      <w:r>
        <w:rPr>
          <w:rFonts w:ascii="黑体" w:eastAsia="黑体" w:hAnsi="黑体" w:hint="eastAsia"/>
          <w:color w:val="212830"/>
          <w:sz w:val="28"/>
          <w:szCs w:val="28"/>
        </w:rPr>
        <w:t>学院联系方式</w:t>
      </w:r>
    </w:p>
    <w:p w14:paraId="197AC056" w14:textId="77777777" w:rsidR="00241960" w:rsidRDefault="0055465A" w:rsidP="00241960">
      <w:pPr>
        <w:pStyle w:val="a7"/>
        <w:spacing w:before="0" w:beforeAutospacing="0" w:after="0" w:afterAutospacing="0" w:line="285" w:lineRule="atLeast"/>
        <w:ind w:firstLineChars="200" w:firstLine="560"/>
        <w:rPr>
          <w:rFonts w:ascii="仿宋" w:eastAsia="仿宋" w:hAnsi="仿宋" w:cs="仿宋"/>
          <w:color w:val="212830"/>
          <w:sz w:val="28"/>
          <w:szCs w:val="28"/>
        </w:rPr>
      </w:pPr>
      <w:r>
        <w:rPr>
          <w:rFonts w:ascii="仿宋" w:eastAsia="仿宋" w:hAnsi="仿宋" w:cs="仿宋" w:hint="eastAsia"/>
          <w:color w:val="212830"/>
          <w:sz w:val="28"/>
          <w:szCs w:val="28"/>
        </w:rPr>
        <w:t>联系人</w:t>
      </w:r>
      <w:r w:rsidR="00E208FB">
        <w:rPr>
          <w:rFonts w:ascii="仿宋" w:eastAsia="仿宋" w:hAnsi="仿宋" w:cs="仿宋" w:hint="eastAsia"/>
          <w:color w:val="21283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 xml:space="preserve">周老师 裘老师 </w:t>
      </w:r>
      <w:r>
        <w:rPr>
          <w:rFonts w:ascii="仿宋" w:eastAsia="仿宋" w:hAnsi="仿宋" w:cs="仿宋"/>
          <w:color w:val="212830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color w:val="212830"/>
          <w:sz w:val="28"/>
          <w:szCs w:val="28"/>
        </w:rPr>
        <w:t>联系电话</w:t>
      </w:r>
      <w:r w:rsidR="00E208FB">
        <w:rPr>
          <w:rFonts w:ascii="仿宋" w:eastAsia="仿宋" w:hAnsi="仿宋" w:cs="仿宋" w:hint="eastAsia"/>
          <w:color w:val="212830"/>
          <w:sz w:val="28"/>
          <w:szCs w:val="28"/>
        </w:rPr>
        <w:t>0571-8</w:t>
      </w:r>
      <w:r>
        <w:rPr>
          <w:rFonts w:ascii="仿宋" w:eastAsia="仿宋" w:hAnsi="仿宋" w:cs="仿宋"/>
          <w:color w:val="212830"/>
          <w:sz w:val="28"/>
          <w:szCs w:val="28"/>
        </w:rPr>
        <w:t>6633137</w:t>
      </w:r>
      <w:r w:rsidR="00E208FB">
        <w:rPr>
          <w:rFonts w:ascii="仿宋" w:eastAsia="仿宋" w:hAnsi="仿宋" w:cs="仿宋" w:hint="eastAsia"/>
          <w:color w:val="212830"/>
          <w:sz w:val="28"/>
          <w:szCs w:val="28"/>
        </w:rPr>
        <w:t>  </w:t>
      </w:r>
    </w:p>
    <w:p w14:paraId="463ECA74" w14:textId="2618CBA4" w:rsidR="00E208FB" w:rsidRDefault="00E208FB" w:rsidP="00241960">
      <w:pPr>
        <w:pStyle w:val="a7"/>
        <w:spacing w:before="0" w:beforeAutospacing="0" w:after="0" w:afterAutospacing="0" w:line="285" w:lineRule="atLeast"/>
        <w:rPr>
          <w:rFonts w:ascii="仿宋" w:eastAsia="仿宋" w:hAnsi="仿宋" w:cs="仿宋"/>
          <w:color w:val="212830"/>
          <w:sz w:val="28"/>
          <w:szCs w:val="28"/>
        </w:rPr>
      </w:pPr>
    </w:p>
    <w:p w14:paraId="4E60204F" w14:textId="6CA8E2C6" w:rsidR="001A0C22" w:rsidRDefault="0055465A" w:rsidP="0055465A">
      <w:pPr>
        <w:pStyle w:val="a7"/>
        <w:spacing w:before="0" w:beforeAutospacing="0" w:after="0" w:afterAutospacing="0" w:line="555" w:lineRule="atLeast"/>
        <w:ind w:firstLineChars="1500" w:firstLine="4200"/>
        <w:rPr>
          <w:rFonts w:ascii="仿宋" w:eastAsia="仿宋" w:hAnsi="仿宋"/>
          <w:color w:val="212830"/>
          <w:sz w:val="28"/>
          <w:szCs w:val="28"/>
        </w:rPr>
      </w:pPr>
      <w:r>
        <w:rPr>
          <w:rFonts w:ascii="仿宋" w:eastAsia="仿宋" w:hAnsi="仿宋" w:hint="eastAsia"/>
          <w:color w:val="212830"/>
          <w:sz w:val="28"/>
          <w:szCs w:val="28"/>
        </w:rPr>
        <w:t>第三临床医学院研究生管理办</w:t>
      </w:r>
    </w:p>
    <w:p w14:paraId="7676E7F6" w14:textId="76F842D3" w:rsidR="00365A16" w:rsidRPr="0055465A" w:rsidRDefault="0055465A" w:rsidP="00241960">
      <w:pPr>
        <w:pStyle w:val="a7"/>
        <w:spacing w:before="0" w:beforeAutospacing="0" w:after="0" w:afterAutospacing="0" w:line="555" w:lineRule="atLeast"/>
        <w:ind w:firstLineChars="1800" w:firstLine="5040"/>
        <w:rPr>
          <w:rFonts w:ascii="仿宋" w:eastAsia="仿宋" w:hAnsi="仿宋" w:hint="eastAsia"/>
          <w:color w:val="212830"/>
          <w:sz w:val="28"/>
          <w:szCs w:val="28"/>
        </w:rPr>
      </w:pPr>
      <w:r>
        <w:rPr>
          <w:rFonts w:ascii="仿宋" w:eastAsia="仿宋" w:hAnsi="仿宋" w:hint="eastAsia"/>
          <w:color w:val="212830"/>
          <w:sz w:val="28"/>
          <w:szCs w:val="28"/>
        </w:rPr>
        <w:t>2</w:t>
      </w:r>
      <w:r>
        <w:rPr>
          <w:rFonts w:ascii="仿宋" w:eastAsia="仿宋" w:hAnsi="仿宋"/>
          <w:color w:val="212830"/>
          <w:sz w:val="28"/>
          <w:szCs w:val="28"/>
        </w:rPr>
        <w:t>020</w:t>
      </w:r>
      <w:r>
        <w:rPr>
          <w:rFonts w:ascii="仿宋" w:eastAsia="仿宋" w:hAnsi="仿宋" w:hint="eastAsia"/>
          <w:color w:val="212830"/>
          <w:sz w:val="28"/>
          <w:szCs w:val="28"/>
        </w:rPr>
        <w:t>年7月9日</w:t>
      </w:r>
    </w:p>
    <w:sectPr w:rsidR="00365A16" w:rsidRPr="00554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5CDE" w14:textId="77777777" w:rsidR="00745196" w:rsidRDefault="00745196" w:rsidP="001A0C22">
      <w:r>
        <w:separator/>
      </w:r>
    </w:p>
  </w:endnote>
  <w:endnote w:type="continuationSeparator" w:id="0">
    <w:p w14:paraId="29BA7E4A" w14:textId="77777777" w:rsidR="00745196" w:rsidRDefault="00745196" w:rsidP="001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26B0" w14:textId="77777777" w:rsidR="00745196" w:rsidRDefault="00745196" w:rsidP="001A0C22">
      <w:r>
        <w:separator/>
      </w:r>
    </w:p>
  </w:footnote>
  <w:footnote w:type="continuationSeparator" w:id="0">
    <w:p w14:paraId="7DF06C0F" w14:textId="77777777" w:rsidR="00745196" w:rsidRDefault="00745196" w:rsidP="001A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F2D1F"/>
    <w:multiLevelType w:val="hybridMultilevel"/>
    <w:tmpl w:val="F8D818CA"/>
    <w:lvl w:ilvl="0" w:tplc="32CAFD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52"/>
    <w:rsid w:val="000B5735"/>
    <w:rsid w:val="001255A0"/>
    <w:rsid w:val="001A0C22"/>
    <w:rsid w:val="00241960"/>
    <w:rsid w:val="00264675"/>
    <w:rsid w:val="002975F9"/>
    <w:rsid w:val="002F1E5B"/>
    <w:rsid w:val="00365A16"/>
    <w:rsid w:val="003930FD"/>
    <w:rsid w:val="0055465A"/>
    <w:rsid w:val="00555F60"/>
    <w:rsid w:val="00580D4E"/>
    <w:rsid w:val="00745196"/>
    <w:rsid w:val="00770062"/>
    <w:rsid w:val="0078568A"/>
    <w:rsid w:val="007A00D2"/>
    <w:rsid w:val="008B7526"/>
    <w:rsid w:val="00A95282"/>
    <w:rsid w:val="00AB5980"/>
    <w:rsid w:val="00AD0952"/>
    <w:rsid w:val="00B01C05"/>
    <w:rsid w:val="00B87204"/>
    <w:rsid w:val="00C25A81"/>
    <w:rsid w:val="00C37DE9"/>
    <w:rsid w:val="00E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FC835"/>
  <w15:chartTrackingRefBased/>
  <w15:docId w15:val="{5394CCF8-BEFA-4C34-8C68-649FB4D5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0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0C2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A0C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标题1"/>
    <w:basedOn w:val="a"/>
    <w:rsid w:val="001A0C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gl.zcmu.edu.cn/storage/uploads/file/20190510/155746886994372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bm.chsi.com.cn/ycms/kssys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dcterms:created xsi:type="dcterms:W3CDTF">2020-07-08T06:37:00Z</dcterms:created>
  <dcterms:modified xsi:type="dcterms:W3CDTF">2020-07-09T02:08:00Z</dcterms:modified>
</cp:coreProperties>
</file>