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E61" w:rsidRPr="00D3069E" w:rsidRDefault="00F77800" w:rsidP="00D3069E">
      <w:pPr>
        <w:pStyle w:val="1"/>
        <w:widowControl/>
        <w:shd w:val="clear" w:color="auto" w:fill="FFFFFF"/>
        <w:spacing w:line="360" w:lineRule="atLeast"/>
        <w:ind w:left="360" w:firstLineChars="0" w:firstLine="0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浙江中医药大学</w:t>
      </w:r>
      <w:r w:rsidR="0016248C">
        <w:rPr>
          <w:rFonts w:ascii="Arial" w:hAnsi="Arial" w:cs="Arial"/>
          <w:b/>
          <w:bCs/>
          <w:color w:val="000000"/>
          <w:kern w:val="0"/>
          <w:sz w:val="32"/>
          <w:szCs w:val="32"/>
        </w:rPr>
        <w:t>2019</w:t>
      </w:r>
      <w:r w:rsidR="0016248C" w:rsidRPr="00D3069E">
        <w:rPr>
          <w:rFonts w:ascii="Arial" w:hAnsi="Arial" w:cs="Arial"/>
          <w:b/>
          <w:bCs/>
          <w:color w:val="000000"/>
          <w:kern w:val="0"/>
          <w:sz w:val="32"/>
          <w:szCs w:val="32"/>
        </w:rPr>
        <w:t>年</w:t>
      </w: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中医药卫生事业</w:t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管理</w:t>
      </w: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博士</w:t>
      </w:r>
      <w:r w:rsidR="00B81EC9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研究生</w:t>
      </w:r>
      <w:r w:rsidR="00D3069E" w:rsidRPr="00D3069E">
        <w:rPr>
          <w:rFonts w:ascii="Arial" w:hAnsi="Arial" w:cs="Arial"/>
          <w:b/>
          <w:bCs/>
          <w:color w:val="000000"/>
          <w:kern w:val="0"/>
          <w:sz w:val="32"/>
          <w:szCs w:val="32"/>
        </w:rPr>
        <w:t>复试</w:t>
      </w:r>
      <w:r w:rsidR="00D3069E" w:rsidRPr="00D3069E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通知</w:t>
      </w:r>
    </w:p>
    <w:p w:rsidR="00D3069E" w:rsidRDefault="00D3069E" w:rsidP="00A5094C">
      <w:pPr>
        <w:pStyle w:val="1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</w:p>
    <w:p w:rsidR="00DC1E61" w:rsidRDefault="00D3069E" w:rsidP="00A5094C">
      <w:pPr>
        <w:pStyle w:val="1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根据《</w:t>
      </w:r>
      <w:r>
        <w:rPr>
          <w:rFonts w:ascii="Arial" w:hAnsi="Arial" w:cs="Arial" w:hint="eastAsia"/>
          <w:color w:val="000000"/>
          <w:kern w:val="0"/>
          <w:szCs w:val="21"/>
        </w:rPr>
        <w:t>浙江中医药</w:t>
      </w:r>
      <w:r>
        <w:rPr>
          <w:rFonts w:ascii="Arial" w:hAnsi="Arial" w:cs="Arial"/>
          <w:color w:val="000000"/>
          <w:kern w:val="0"/>
          <w:szCs w:val="21"/>
        </w:rPr>
        <w:t>大学</w:t>
      </w:r>
      <w:r>
        <w:rPr>
          <w:rFonts w:ascii="Arial" w:hAnsi="Arial" w:cs="Arial" w:hint="eastAsia"/>
          <w:color w:val="000000"/>
          <w:kern w:val="0"/>
          <w:szCs w:val="21"/>
        </w:rPr>
        <w:t>关于做好</w:t>
      </w:r>
      <w:r w:rsidR="007C6AE8">
        <w:rPr>
          <w:rFonts w:ascii="Arial" w:hAnsi="Arial" w:cs="Arial" w:hint="eastAsia"/>
          <w:color w:val="000000"/>
          <w:kern w:val="0"/>
          <w:szCs w:val="21"/>
        </w:rPr>
        <w:t>2019</w:t>
      </w:r>
      <w:r>
        <w:rPr>
          <w:rFonts w:ascii="Arial" w:hAnsi="Arial" w:cs="Arial" w:hint="eastAsia"/>
          <w:color w:val="000000"/>
          <w:kern w:val="0"/>
          <w:szCs w:val="21"/>
        </w:rPr>
        <w:t>年</w:t>
      </w:r>
      <w:r w:rsidR="00F77800">
        <w:rPr>
          <w:rFonts w:ascii="Arial" w:hAnsi="Arial" w:cs="Arial" w:hint="eastAsia"/>
          <w:color w:val="000000"/>
          <w:kern w:val="0"/>
          <w:szCs w:val="21"/>
        </w:rPr>
        <w:t>博士</w:t>
      </w:r>
      <w:r>
        <w:rPr>
          <w:rFonts w:ascii="Arial" w:hAnsi="Arial" w:cs="Arial"/>
          <w:color w:val="000000"/>
          <w:kern w:val="0"/>
          <w:szCs w:val="21"/>
        </w:rPr>
        <w:t>研究生复试工作</w:t>
      </w:r>
      <w:r>
        <w:rPr>
          <w:rFonts w:ascii="Arial" w:hAnsi="Arial" w:cs="Arial" w:hint="eastAsia"/>
          <w:color w:val="000000"/>
          <w:kern w:val="0"/>
          <w:szCs w:val="21"/>
        </w:rPr>
        <w:t>的通知</w:t>
      </w:r>
      <w:r>
        <w:rPr>
          <w:rFonts w:ascii="Arial" w:hAnsi="Arial" w:cs="Arial"/>
          <w:color w:val="000000"/>
          <w:kern w:val="0"/>
          <w:szCs w:val="21"/>
        </w:rPr>
        <w:t>》</w:t>
      </w:r>
      <w:r>
        <w:rPr>
          <w:rFonts w:ascii="Arial" w:hAnsi="Arial" w:cs="Arial" w:hint="eastAsia"/>
          <w:color w:val="000000"/>
          <w:kern w:val="0"/>
          <w:szCs w:val="21"/>
        </w:rPr>
        <w:t>，结合我院实际，特</w:t>
      </w:r>
      <w:r>
        <w:rPr>
          <w:rFonts w:ascii="Arial" w:hAnsi="Arial" w:cs="Arial"/>
          <w:color w:val="000000"/>
          <w:kern w:val="0"/>
          <w:szCs w:val="21"/>
        </w:rPr>
        <w:t>制定</w:t>
      </w:r>
      <w:r>
        <w:rPr>
          <w:rFonts w:ascii="Arial" w:hAnsi="Arial" w:cs="Arial" w:hint="eastAsia"/>
          <w:color w:val="000000"/>
          <w:kern w:val="0"/>
          <w:szCs w:val="21"/>
        </w:rPr>
        <w:t>人文</w:t>
      </w:r>
      <w:r w:rsidR="0051565D">
        <w:rPr>
          <w:rFonts w:ascii="Arial" w:hAnsi="Arial" w:cs="Arial" w:hint="eastAsia"/>
          <w:color w:val="000000"/>
          <w:kern w:val="0"/>
          <w:szCs w:val="21"/>
        </w:rPr>
        <w:t>与管理</w:t>
      </w:r>
      <w:r>
        <w:rPr>
          <w:rFonts w:ascii="Arial" w:hAnsi="Arial" w:cs="Arial" w:hint="eastAsia"/>
          <w:color w:val="000000"/>
          <w:kern w:val="0"/>
          <w:szCs w:val="21"/>
        </w:rPr>
        <w:t>学</w:t>
      </w:r>
      <w:r>
        <w:rPr>
          <w:rFonts w:ascii="Arial" w:hAnsi="Arial" w:cs="Arial"/>
          <w:color w:val="000000"/>
          <w:kern w:val="0"/>
          <w:szCs w:val="21"/>
        </w:rPr>
        <w:t>院</w:t>
      </w:r>
      <w:r w:rsidR="007C6AE8">
        <w:rPr>
          <w:rFonts w:ascii="Arial" w:hAnsi="Arial" w:cs="Arial"/>
          <w:color w:val="000000"/>
          <w:kern w:val="0"/>
          <w:szCs w:val="21"/>
        </w:rPr>
        <w:t>2019</w:t>
      </w:r>
      <w:r w:rsidR="00F77800">
        <w:rPr>
          <w:rFonts w:ascii="Arial" w:hAnsi="Arial" w:cs="Arial"/>
          <w:color w:val="000000"/>
          <w:kern w:val="0"/>
          <w:szCs w:val="21"/>
        </w:rPr>
        <w:t>年</w:t>
      </w:r>
      <w:r w:rsidR="00B81EC9">
        <w:rPr>
          <w:rFonts w:ascii="Arial" w:hAnsi="Arial" w:cs="Arial" w:hint="eastAsia"/>
          <w:color w:val="000000"/>
          <w:kern w:val="0"/>
          <w:szCs w:val="21"/>
        </w:rPr>
        <w:t>中医药卫生事业</w:t>
      </w:r>
      <w:r w:rsidR="00F77800">
        <w:rPr>
          <w:rFonts w:ascii="Arial" w:hAnsi="Arial" w:cs="Arial"/>
          <w:color w:val="000000"/>
          <w:kern w:val="0"/>
          <w:szCs w:val="21"/>
        </w:rPr>
        <w:t>管理</w:t>
      </w:r>
      <w:r w:rsidR="00F77800">
        <w:rPr>
          <w:rFonts w:ascii="Arial" w:hAnsi="Arial" w:cs="Arial" w:hint="eastAsia"/>
          <w:color w:val="000000"/>
          <w:kern w:val="0"/>
          <w:szCs w:val="21"/>
        </w:rPr>
        <w:t>博士</w:t>
      </w:r>
      <w:r>
        <w:rPr>
          <w:rFonts w:ascii="Arial" w:hAnsi="Arial" w:cs="Arial"/>
          <w:color w:val="000000"/>
          <w:kern w:val="0"/>
          <w:szCs w:val="21"/>
        </w:rPr>
        <w:t>研究生招生复试</w:t>
      </w:r>
      <w:r>
        <w:rPr>
          <w:rFonts w:ascii="Arial" w:hAnsi="Arial" w:cs="Arial" w:hint="eastAsia"/>
          <w:color w:val="000000"/>
          <w:kern w:val="0"/>
          <w:szCs w:val="21"/>
        </w:rPr>
        <w:t>细则</w:t>
      </w:r>
      <w:r>
        <w:rPr>
          <w:rFonts w:ascii="Arial" w:hAnsi="Arial" w:cs="Arial"/>
          <w:color w:val="000000"/>
          <w:kern w:val="0"/>
          <w:szCs w:val="21"/>
        </w:rPr>
        <w:t>。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一、组织管理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（一）成立由主管院长担任组长的招生工作领导小组，负责招生工作的组织和协调。具体包括：确定复试办法、复试内容和评分标准以及实施复试工作。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（二）成立复试小组。复试小组成员不少于</w:t>
      </w:r>
      <w:r>
        <w:rPr>
          <w:rFonts w:ascii="Arial" w:hAnsi="Arial" w:cs="Arial"/>
          <w:color w:val="000000"/>
          <w:kern w:val="0"/>
          <w:szCs w:val="21"/>
        </w:rPr>
        <w:t>5</w:t>
      </w:r>
      <w:r>
        <w:rPr>
          <w:rFonts w:ascii="Arial" w:hAnsi="Arial" w:cs="Arial"/>
          <w:color w:val="000000"/>
          <w:kern w:val="0"/>
          <w:szCs w:val="21"/>
        </w:rPr>
        <w:t>人</w:t>
      </w:r>
      <w:r>
        <w:rPr>
          <w:rFonts w:ascii="Arial" w:hAnsi="Arial" w:cs="Arial" w:hint="eastAsia"/>
          <w:color w:val="000000"/>
          <w:kern w:val="0"/>
          <w:szCs w:val="21"/>
        </w:rPr>
        <w:t>，</w:t>
      </w:r>
      <w:r>
        <w:rPr>
          <w:rFonts w:ascii="Arial" w:hAnsi="Arial" w:cs="Arial"/>
          <w:color w:val="000000"/>
          <w:kern w:val="0"/>
          <w:szCs w:val="21"/>
        </w:rPr>
        <w:t>另设秘书</w:t>
      </w: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人，负责复试记录和协助安排相关事宜。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（三）复试前，组织复试小组成员熟悉规范、掌握政策，以保证复试质量。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二、复试办法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（一）复试名单的确定</w:t>
      </w:r>
    </w:p>
    <w:p w:rsidR="00DC1E61" w:rsidRDefault="00CA40F0" w:rsidP="00CA40F0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符合</w:t>
      </w:r>
      <w:r w:rsidR="007C6AE8">
        <w:rPr>
          <w:rFonts w:ascii="Arial" w:hAnsi="Arial" w:cs="Arial" w:hint="eastAsia"/>
          <w:color w:val="000000"/>
          <w:kern w:val="0"/>
          <w:szCs w:val="21"/>
        </w:rPr>
        <w:t>2019</w:t>
      </w:r>
      <w:r>
        <w:rPr>
          <w:rFonts w:ascii="Arial" w:hAnsi="Arial" w:cs="Arial" w:hint="eastAsia"/>
          <w:color w:val="000000"/>
          <w:kern w:val="0"/>
          <w:szCs w:val="21"/>
        </w:rPr>
        <w:t>年博士研究生的报考资格（考生在复试前必须通过资格审查）。初试成绩符合</w:t>
      </w:r>
      <w:r w:rsidR="007C6AE8">
        <w:rPr>
          <w:rFonts w:ascii="Arial" w:hAnsi="Arial" w:cs="Arial" w:hint="eastAsia"/>
          <w:color w:val="000000"/>
          <w:kern w:val="0"/>
          <w:szCs w:val="21"/>
        </w:rPr>
        <w:t>2019</w:t>
      </w:r>
      <w:r>
        <w:rPr>
          <w:rFonts w:ascii="Arial" w:hAnsi="Arial" w:cs="Arial" w:hint="eastAsia"/>
          <w:color w:val="000000"/>
          <w:kern w:val="0"/>
          <w:szCs w:val="21"/>
        </w:rPr>
        <w:t>年我校博士复试分数线。</w:t>
      </w:r>
      <w:r w:rsidR="00D3069E">
        <w:rPr>
          <w:rFonts w:ascii="Arial" w:hAnsi="Arial" w:cs="Arial"/>
          <w:color w:val="000000"/>
          <w:kern w:val="0"/>
          <w:szCs w:val="21"/>
        </w:rPr>
        <w:t>入围复试考生名单可通过学校研究生</w:t>
      </w:r>
      <w:r w:rsidR="004F1C1F">
        <w:rPr>
          <w:rFonts w:ascii="Arial" w:hAnsi="Arial" w:cs="Arial" w:hint="eastAsia"/>
          <w:color w:val="000000"/>
          <w:kern w:val="0"/>
          <w:szCs w:val="21"/>
        </w:rPr>
        <w:t>院</w:t>
      </w:r>
      <w:r w:rsidR="00D3069E">
        <w:rPr>
          <w:rFonts w:ascii="Arial" w:hAnsi="Arial" w:cs="Arial"/>
          <w:color w:val="000000"/>
          <w:kern w:val="0"/>
          <w:szCs w:val="21"/>
        </w:rPr>
        <w:t>网</w:t>
      </w:r>
      <w:r w:rsidR="00D3069E">
        <w:rPr>
          <w:rFonts w:ascii="Arial" w:hAnsi="Arial" w:cs="Arial" w:hint="eastAsia"/>
          <w:color w:val="000000"/>
          <w:kern w:val="0"/>
          <w:szCs w:val="21"/>
        </w:rPr>
        <w:t>站进行查询。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（二）资格审查</w:t>
      </w:r>
    </w:p>
    <w:p w:rsidR="00DC1E61" w:rsidRDefault="00D3069E">
      <w:pPr>
        <w:widowControl/>
        <w:shd w:val="clear" w:color="auto" w:fill="FFFFFF"/>
        <w:spacing w:line="360" w:lineRule="atLeast"/>
        <w:ind w:firstLineChars="150" w:firstLine="31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复试前，学院将按照有关规定对达到复试分数线的考生进行严格的资格审查</w:t>
      </w:r>
      <w:r>
        <w:rPr>
          <w:rFonts w:ascii="Arial" w:hAnsi="Arial" w:cs="Arial" w:hint="eastAsia"/>
          <w:color w:val="000000"/>
          <w:kern w:val="0"/>
          <w:szCs w:val="21"/>
        </w:rPr>
        <w:t>，</w:t>
      </w:r>
      <w:r>
        <w:rPr>
          <w:rFonts w:ascii="Arial" w:hAnsi="Arial" w:cs="Arial"/>
          <w:color w:val="000000"/>
          <w:kern w:val="0"/>
          <w:szCs w:val="21"/>
        </w:rPr>
        <w:t>对不符合条件者，取消复试资格。</w:t>
      </w:r>
      <w:r>
        <w:rPr>
          <w:rFonts w:ascii="Arial" w:hAnsi="Arial" w:cs="Arial" w:hint="eastAsia"/>
          <w:color w:val="000000"/>
          <w:kern w:val="0"/>
          <w:szCs w:val="21"/>
        </w:rPr>
        <w:t>（复试需要审查的材料包括：考生第二代居民身份证；本科毕业证书、学位证书</w:t>
      </w:r>
      <w:r w:rsidR="00F77800">
        <w:rPr>
          <w:rFonts w:ascii="Arial" w:hAnsi="Arial" w:cs="Arial" w:hint="eastAsia"/>
          <w:color w:val="000000"/>
          <w:kern w:val="0"/>
          <w:szCs w:val="21"/>
        </w:rPr>
        <w:t>、硕士研究生毕业证书、学位证书</w:t>
      </w:r>
      <w:r>
        <w:rPr>
          <w:rFonts w:ascii="Arial" w:hAnsi="Arial" w:cs="Arial" w:hint="eastAsia"/>
          <w:color w:val="000000"/>
          <w:kern w:val="0"/>
          <w:szCs w:val="21"/>
        </w:rPr>
        <w:t>。以上证件均需提供原件。）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（三）复试的</w:t>
      </w:r>
      <w:r>
        <w:rPr>
          <w:rFonts w:ascii="Arial" w:hAnsi="Arial" w:cs="Arial" w:hint="eastAsia"/>
          <w:color w:val="000000"/>
          <w:kern w:val="0"/>
          <w:szCs w:val="21"/>
        </w:rPr>
        <w:t>方式</w:t>
      </w:r>
    </w:p>
    <w:p w:rsidR="008974B9" w:rsidRDefault="00D3069E" w:rsidP="00F77800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复试采用面试的方式进行。</w:t>
      </w:r>
    </w:p>
    <w:p w:rsidR="00842FAE" w:rsidRDefault="00083A2F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面试包括：（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）英语口语测试，</w:t>
      </w:r>
      <w:r w:rsidR="00F37C26">
        <w:rPr>
          <w:rFonts w:ascii="Arial" w:hAnsi="Arial" w:cs="Arial" w:hint="eastAsia"/>
          <w:color w:val="000000"/>
          <w:kern w:val="0"/>
          <w:szCs w:val="21"/>
        </w:rPr>
        <w:t>占复试总分的</w:t>
      </w:r>
      <w:r w:rsidR="00F77800">
        <w:rPr>
          <w:rFonts w:ascii="Arial" w:hAnsi="Arial" w:cs="Arial" w:hint="eastAsia"/>
          <w:color w:val="000000"/>
          <w:kern w:val="0"/>
          <w:szCs w:val="21"/>
        </w:rPr>
        <w:t>2</w:t>
      </w:r>
      <w:r w:rsidR="00F37C26">
        <w:rPr>
          <w:rFonts w:ascii="Arial" w:hAnsi="Arial" w:cs="Arial" w:hint="eastAsia"/>
          <w:color w:val="000000"/>
          <w:kern w:val="0"/>
          <w:szCs w:val="21"/>
        </w:rPr>
        <w:t>0%</w:t>
      </w:r>
      <w:r>
        <w:rPr>
          <w:rFonts w:ascii="Arial" w:hAnsi="Arial" w:cs="Arial" w:hint="eastAsia"/>
          <w:color w:val="000000"/>
          <w:kern w:val="0"/>
          <w:szCs w:val="21"/>
        </w:rPr>
        <w:t>；（</w:t>
      </w:r>
      <w:r>
        <w:rPr>
          <w:rFonts w:ascii="Arial" w:hAnsi="Arial" w:cs="Arial" w:hint="eastAsia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）综合素质面试</w:t>
      </w:r>
      <w:r w:rsidR="00F37C26">
        <w:rPr>
          <w:rFonts w:ascii="Arial" w:hAnsi="Arial" w:cs="Arial" w:hint="eastAsia"/>
          <w:color w:val="000000"/>
          <w:kern w:val="0"/>
          <w:szCs w:val="21"/>
        </w:rPr>
        <w:t>，占复试总分值的</w:t>
      </w:r>
      <w:r w:rsidR="00F77800">
        <w:rPr>
          <w:rFonts w:ascii="Arial" w:hAnsi="Arial" w:cs="Arial" w:hint="eastAsia"/>
          <w:color w:val="000000"/>
          <w:kern w:val="0"/>
          <w:szCs w:val="21"/>
        </w:rPr>
        <w:t>8</w:t>
      </w:r>
      <w:r w:rsidR="00306366">
        <w:rPr>
          <w:rFonts w:ascii="Arial" w:hAnsi="Arial" w:cs="Arial" w:hint="eastAsia"/>
          <w:color w:val="000000"/>
          <w:kern w:val="0"/>
          <w:szCs w:val="21"/>
        </w:rPr>
        <w:t>0</w:t>
      </w:r>
      <w:r w:rsidR="00F37C26">
        <w:rPr>
          <w:rFonts w:ascii="Arial" w:hAnsi="Arial" w:cs="Arial" w:hint="eastAsia"/>
          <w:color w:val="000000"/>
          <w:kern w:val="0"/>
          <w:szCs w:val="21"/>
        </w:rPr>
        <w:t>%</w:t>
      </w:r>
      <w:r w:rsidR="00747C97">
        <w:rPr>
          <w:rFonts w:ascii="Arial" w:hAnsi="Arial" w:cs="Arial" w:hint="eastAsia"/>
          <w:color w:val="000000"/>
          <w:kern w:val="0"/>
          <w:szCs w:val="21"/>
        </w:rPr>
        <w:t>。面试时间不低于</w:t>
      </w:r>
      <w:r w:rsidR="00842FAE">
        <w:rPr>
          <w:rFonts w:ascii="Arial" w:hAnsi="Arial" w:cs="Arial" w:hint="eastAsia"/>
          <w:color w:val="000000"/>
          <w:kern w:val="0"/>
          <w:szCs w:val="21"/>
        </w:rPr>
        <w:t>3</w:t>
      </w:r>
      <w:r w:rsidR="00747C97">
        <w:rPr>
          <w:rFonts w:ascii="Arial" w:hAnsi="Arial" w:cs="Arial" w:hint="eastAsia"/>
          <w:color w:val="000000"/>
          <w:kern w:val="0"/>
          <w:szCs w:val="21"/>
        </w:rPr>
        <w:t>0</w:t>
      </w:r>
      <w:r w:rsidR="00747C97">
        <w:rPr>
          <w:rFonts w:ascii="Arial" w:hAnsi="Arial" w:cs="Arial" w:hint="eastAsia"/>
          <w:color w:val="000000"/>
          <w:kern w:val="0"/>
          <w:szCs w:val="21"/>
        </w:rPr>
        <w:t>分钟</w:t>
      </w:r>
      <w:r w:rsidR="00D3069E">
        <w:rPr>
          <w:rFonts w:ascii="Arial" w:hAnsi="Arial" w:cs="Arial" w:hint="eastAsia"/>
          <w:color w:val="000000"/>
          <w:kern w:val="0"/>
          <w:szCs w:val="21"/>
        </w:rPr>
        <w:t>。</w:t>
      </w:r>
    </w:p>
    <w:p w:rsidR="00DC1E61" w:rsidRDefault="00D3069E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面试程序：</w:t>
      </w:r>
    </w:p>
    <w:p w:rsidR="00DC1E61" w:rsidRDefault="00D3069E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、考生自我介绍；</w:t>
      </w:r>
    </w:p>
    <w:p w:rsidR="00DC1E61" w:rsidRDefault="00D3069E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、英语口语测试；</w:t>
      </w:r>
    </w:p>
    <w:p w:rsidR="00DC1E61" w:rsidRDefault="00F77800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3</w:t>
      </w:r>
      <w:r w:rsidR="00D3069E">
        <w:rPr>
          <w:rFonts w:ascii="Arial" w:hAnsi="Arial" w:cs="Arial" w:hint="eastAsia"/>
          <w:color w:val="000000"/>
          <w:kern w:val="0"/>
          <w:szCs w:val="21"/>
        </w:rPr>
        <w:t>、综合素质能力测试（由面试专家随机提问，考生进行回答）。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（四）复试评分</w:t>
      </w:r>
    </w:p>
    <w:p w:rsidR="00DC1E61" w:rsidRDefault="00D3069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每位考生面试结束后，面试老师依据评分标准现场独立对考生评分。面试老师各自评分的算术平均值为该考生的最终面试分数。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三、复试成绩的使用</w:t>
      </w:r>
    </w:p>
    <w:p w:rsidR="00DC1E61" w:rsidRDefault="00D3069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FF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复试成绩按百分制计算，最后按学校规定比例计入总成绩：初试成绩</w:t>
      </w:r>
      <w:r w:rsidR="0074372B">
        <w:rPr>
          <w:rFonts w:ascii="Arial" w:hAnsi="Arial" w:cs="Arial" w:hint="eastAsia"/>
          <w:color w:val="000000"/>
          <w:kern w:val="0"/>
          <w:szCs w:val="21"/>
        </w:rPr>
        <w:t>/3*60</w:t>
      </w:r>
      <w:r>
        <w:rPr>
          <w:rFonts w:ascii="Arial" w:hAnsi="Arial" w:cs="Arial" w:hint="eastAsia"/>
          <w:color w:val="000000"/>
          <w:kern w:val="0"/>
          <w:szCs w:val="21"/>
        </w:rPr>
        <w:t>%+</w:t>
      </w:r>
      <w:r>
        <w:rPr>
          <w:rFonts w:ascii="Arial" w:hAnsi="Arial" w:cs="Arial" w:hint="eastAsia"/>
          <w:color w:val="000000"/>
          <w:kern w:val="0"/>
          <w:szCs w:val="21"/>
        </w:rPr>
        <w:t>复试总成绩</w:t>
      </w:r>
      <w:r w:rsidR="0074372B">
        <w:rPr>
          <w:rFonts w:ascii="Arial" w:hAnsi="Arial" w:cs="Arial" w:hint="eastAsia"/>
          <w:color w:val="000000"/>
          <w:kern w:val="0"/>
          <w:szCs w:val="21"/>
        </w:rPr>
        <w:t>*40</w:t>
      </w:r>
      <w:r>
        <w:rPr>
          <w:rFonts w:ascii="Arial" w:hAnsi="Arial" w:cs="Arial" w:hint="eastAsia"/>
          <w:color w:val="000000"/>
          <w:kern w:val="0"/>
          <w:szCs w:val="21"/>
        </w:rPr>
        <w:t>%</w:t>
      </w:r>
      <w:r>
        <w:rPr>
          <w:rFonts w:ascii="Arial" w:hAnsi="Arial" w:cs="Arial" w:hint="eastAsia"/>
          <w:color w:val="000000"/>
          <w:kern w:val="0"/>
          <w:szCs w:val="21"/>
        </w:rPr>
        <w:t>。</w:t>
      </w:r>
      <w:r w:rsidR="0074372B">
        <w:rPr>
          <w:rFonts w:ascii="Arial" w:hAnsi="Arial" w:cs="Arial" w:hint="eastAsia"/>
          <w:color w:val="000000"/>
          <w:kern w:val="0"/>
          <w:szCs w:val="21"/>
        </w:rPr>
        <w:t>复试成绩低于</w:t>
      </w:r>
      <w:r w:rsidR="0074372B">
        <w:rPr>
          <w:rFonts w:ascii="Arial" w:hAnsi="Arial" w:cs="Arial" w:hint="eastAsia"/>
          <w:color w:val="000000"/>
          <w:kern w:val="0"/>
          <w:szCs w:val="21"/>
        </w:rPr>
        <w:t>60</w:t>
      </w:r>
      <w:r w:rsidR="0074372B">
        <w:rPr>
          <w:rFonts w:ascii="Arial" w:hAnsi="Arial" w:cs="Arial" w:hint="eastAsia"/>
          <w:color w:val="000000"/>
          <w:kern w:val="0"/>
          <w:szCs w:val="21"/>
        </w:rPr>
        <w:t>分，考生不予录取。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四、复试具体安排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（一）资格审查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、时间：</w:t>
      </w:r>
      <w:r w:rsidR="001D19E4">
        <w:rPr>
          <w:rFonts w:ascii="Arial" w:hAnsi="Arial" w:cs="Arial" w:hint="eastAsia"/>
          <w:color w:val="000000"/>
          <w:kern w:val="0"/>
          <w:szCs w:val="21"/>
        </w:rPr>
        <w:t>5</w:t>
      </w:r>
      <w:r>
        <w:rPr>
          <w:rFonts w:ascii="Arial" w:hAnsi="Arial" w:cs="Arial"/>
          <w:color w:val="000000"/>
          <w:kern w:val="0"/>
          <w:szCs w:val="21"/>
        </w:rPr>
        <w:t>月</w:t>
      </w:r>
      <w:r w:rsidR="000F2195">
        <w:rPr>
          <w:rFonts w:ascii="Arial" w:hAnsi="Arial" w:cs="Arial" w:hint="eastAsia"/>
          <w:color w:val="000000"/>
          <w:kern w:val="0"/>
          <w:szCs w:val="21"/>
        </w:rPr>
        <w:t>15</w:t>
      </w:r>
      <w:r>
        <w:rPr>
          <w:rFonts w:ascii="Arial" w:hAnsi="Arial" w:cs="Arial"/>
          <w:color w:val="000000"/>
          <w:kern w:val="0"/>
          <w:szCs w:val="21"/>
        </w:rPr>
        <w:t>日</w:t>
      </w:r>
      <w:r w:rsidR="007C6AE8">
        <w:rPr>
          <w:rFonts w:ascii="Arial" w:hAnsi="Arial" w:cs="Arial"/>
          <w:color w:val="000000"/>
          <w:kern w:val="0"/>
          <w:szCs w:val="21"/>
        </w:rPr>
        <w:t>15</w:t>
      </w:r>
      <w:r w:rsidR="007C6AE8">
        <w:rPr>
          <w:rFonts w:ascii="Arial" w:hAnsi="Arial" w:cs="Arial" w:hint="eastAsia"/>
          <w:color w:val="000000"/>
          <w:kern w:val="0"/>
          <w:szCs w:val="21"/>
        </w:rPr>
        <w:t>:0</w:t>
      </w:r>
      <w:r w:rsidR="007C6AE8">
        <w:rPr>
          <w:rFonts w:ascii="Arial" w:hAnsi="Arial" w:cs="Arial"/>
          <w:color w:val="000000"/>
          <w:kern w:val="0"/>
          <w:szCs w:val="21"/>
        </w:rPr>
        <w:t>0</w:t>
      </w:r>
      <w:r w:rsidR="007C6AE8">
        <w:rPr>
          <w:rFonts w:ascii="Arial" w:hAnsi="Arial" w:cs="Arial" w:hint="eastAsia"/>
          <w:color w:val="000000"/>
          <w:kern w:val="0"/>
          <w:szCs w:val="21"/>
        </w:rPr>
        <w:t>-</w:t>
      </w:r>
      <w:r w:rsidR="007C6AE8">
        <w:rPr>
          <w:rFonts w:ascii="Arial" w:hAnsi="Arial" w:cs="Arial"/>
          <w:color w:val="000000"/>
          <w:kern w:val="0"/>
          <w:szCs w:val="21"/>
        </w:rPr>
        <w:t>16</w:t>
      </w:r>
      <w:r w:rsidR="007C6AE8">
        <w:rPr>
          <w:rFonts w:ascii="Arial" w:hAnsi="Arial" w:cs="Arial" w:hint="eastAsia"/>
          <w:color w:val="000000"/>
          <w:kern w:val="0"/>
          <w:szCs w:val="21"/>
        </w:rPr>
        <w:t>:</w:t>
      </w:r>
      <w:r w:rsidR="007C6AE8">
        <w:rPr>
          <w:rFonts w:ascii="Arial" w:hAnsi="Arial" w:cs="Arial"/>
          <w:color w:val="000000"/>
          <w:kern w:val="0"/>
          <w:szCs w:val="21"/>
        </w:rPr>
        <w:t xml:space="preserve">30 </w:t>
      </w:r>
      <w:r>
        <w:rPr>
          <w:rFonts w:ascii="Arial" w:hAnsi="Arial" w:cs="Arial"/>
          <w:color w:val="000000"/>
          <w:kern w:val="0"/>
          <w:szCs w:val="21"/>
        </w:rPr>
        <w:t>；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ascii="Arial" w:hAnsi="Arial" w:cs="Arial"/>
          <w:color w:val="000000"/>
          <w:kern w:val="0"/>
          <w:szCs w:val="21"/>
        </w:rPr>
        <w:t>、地点：</w:t>
      </w:r>
      <w:r w:rsidR="00F761BC">
        <w:rPr>
          <w:rFonts w:ascii="Arial" w:hAnsi="Arial" w:cs="Arial" w:hint="eastAsia"/>
          <w:color w:val="000000"/>
          <w:kern w:val="0"/>
          <w:szCs w:val="21"/>
        </w:rPr>
        <w:t>浙江中医药大学行政楼第</w:t>
      </w:r>
      <w:r w:rsidR="004E5EE7">
        <w:rPr>
          <w:rFonts w:ascii="Arial" w:hAnsi="Arial" w:cs="Arial" w:hint="eastAsia"/>
          <w:color w:val="000000"/>
          <w:kern w:val="0"/>
          <w:szCs w:val="21"/>
        </w:rPr>
        <w:t>三</w:t>
      </w:r>
      <w:r w:rsidR="00F761BC">
        <w:rPr>
          <w:rFonts w:ascii="Arial" w:hAnsi="Arial" w:cs="Arial" w:hint="eastAsia"/>
          <w:color w:val="000000"/>
          <w:kern w:val="0"/>
          <w:szCs w:val="21"/>
        </w:rPr>
        <w:t>会议室</w:t>
      </w:r>
      <w:r>
        <w:rPr>
          <w:rFonts w:ascii="Arial" w:hAnsi="Arial" w:cs="Arial" w:hint="eastAsia"/>
          <w:color w:val="000000"/>
          <w:kern w:val="0"/>
          <w:szCs w:val="21"/>
        </w:rPr>
        <w:t>（</w:t>
      </w:r>
      <w:r w:rsidR="008F4EA4">
        <w:rPr>
          <w:rFonts w:ascii="Arial" w:hAnsi="Arial" w:cs="Arial" w:hint="eastAsia"/>
          <w:color w:val="000000"/>
          <w:kern w:val="0"/>
          <w:szCs w:val="21"/>
        </w:rPr>
        <w:t>滨文校区</w:t>
      </w:r>
      <w:r>
        <w:rPr>
          <w:rFonts w:ascii="Arial" w:hAnsi="Arial" w:cs="Arial" w:hint="eastAsia"/>
          <w:color w:val="000000"/>
          <w:kern w:val="0"/>
          <w:szCs w:val="21"/>
        </w:rPr>
        <w:t>23</w:t>
      </w:r>
      <w:r>
        <w:rPr>
          <w:rFonts w:ascii="Arial" w:hAnsi="Arial" w:cs="Arial" w:hint="eastAsia"/>
          <w:color w:val="000000"/>
          <w:kern w:val="0"/>
          <w:szCs w:val="21"/>
        </w:rPr>
        <w:t>号行政楼</w:t>
      </w:r>
      <w:r w:rsidR="004E5EE7">
        <w:rPr>
          <w:rFonts w:ascii="Arial" w:hAnsi="Arial" w:cs="Arial"/>
          <w:color w:val="000000"/>
          <w:kern w:val="0"/>
          <w:szCs w:val="21"/>
        </w:rPr>
        <w:t>6</w:t>
      </w:r>
      <w:r>
        <w:rPr>
          <w:rFonts w:ascii="Arial" w:hAnsi="Arial" w:cs="Arial" w:hint="eastAsia"/>
          <w:color w:val="000000"/>
          <w:kern w:val="0"/>
          <w:szCs w:val="21"/>
        </w:rPr>
        <w:t>楼</w:t>
      </w:r>
      <w:r w:rsidR="00F761BC">
        <w:rPr>
          <w:rFonts w:ascii="Arial" w:hAnsi="Arial" w:cs="Arial" w:hint="eastAsia"/>
          <w:color w:val="000000"/>
          <w:kern w:val="0"/>
          <w:szCs w:val="21"/>
        </w:rPr>
        <w:t>第</w:t>
      </w:r>
      <w:r w:rsidR="004E5EE7">
        <w:rPr>
          <w:rFonts w:ascii="Arial" w:hAnsi="Arial" w:cs="Arial" w:hint="eastAsia"/>
          <w:color w:val="000000"/>
          <w:kern w:val="0"/>
          <w:szCs w:val="21"/>
        </w:rPr>
        <w:t>三</w:t>
      </w:r>
      <w:bookmarkStart w:id="0" w:name="_GoBack"/>
      <w:bookmarkEnd w:id="0"/>
      <w:r>
        <w:rPr>
          <w:rFonts w:ascii="Arial" w:hAnsi="Arial" w:cs="Arial" w:hint="eastAsia"/>
          <w:color w:val="000000"/>
          <w:kern w:val="0"/>
          <w:szCs w:val="21"/>
        </w:rPr>
        <w:t>会议室）</w:t>
      </w:r>
      <w:r>
        <w:rPr>
          <w:rFonts w:ascii="Arial" w:hAnsi="Arial" w:cs="Arial"/>
          <w:color w:val="000000"/>
          <w:kern w:val="0"/>
          <w:szCs w:val="21"/>
        </w:rPr>
        <w:t>；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lastRenderedPageBreak/>
        <w:t>3</w:t>
      </w:r>
      <w:r>
        <w:rPr>
          <w:rFonts w:ascii="Arial" w:hAnsi="Arial" w:cs="Arial"/>
          <w:color w:val="000000"/>
          <w:kern w:val="0"/>
          <w:szCs w:val="21"/>
        </w:rPr>
        <w:t>、考生需带</w:t>
      </w:r>
      <w:hyperlink r:id="rId8" w:tgtFrame="_blank" w:history="1">
        <w:r>
          <w:rPr>
            <w:rFonts w:ascii="Arial" w:hAnsi="Arial" w:cs="Arial"/>
            <w:color w:val="000000"/>
            <w:kern w:val="0"/>
          </w:rPr>
          <w:t>材料</w:t>
        </w:r>
      </w:hyperlink>
      <w:r>
        <w:rPr>
          <w:rFonts w:ascii="Arial" w:hAnsi="Arial" w:cs="Arial"/>
          <w:color w:val="000000"/>
          <w:kern w:val="0"/>
          <w:szCs w:val="21"/>
        </w:rPr>
        <w:t>：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①</w:t>
      </w:r>
      <w:r>
        <w:rPr>
          <w:rFonts w:ascii="Arial" w:hAnsi="Arial" w:cs="Arial"/>
          <w:color w:val="000000"/>
          <w:kern w:val="0"/>
          <w:szCs w:val="21"/>
        </w:rPr>
        <w:t>二代居民身份证件原件；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②</w:t>
      </w:r>
      <w:r>
        <w:rPr>
          <w:rFonts w:ascii="Arial" w:hAnsi="Arial" w:cs="Arial"/>
          <w:color w:val="000000"/>
          <w:kern w:val="0"/>
          <w:szCs w:val="21"/>
        </w:rPr>
        <w:t>本科毕业证书和学位证书原件</w:t>
      </w:r>
      <w:r>
        <w:rPr>
          <w:rFonts w:ascii="Arial" w:hAnsi="Arial" w:cs="Arial" w:hint="eastAsia"/>
          <w:color w:val="000000"/>
          <w:kern w:val="0"/>
          <w:szCs w:val="21"/>
        </w:rPr>
        <w:t>。</w:t>
      </w:r>
    </w:p>
    <w:p w:rsidR="001D19E4" w:rsidRDefault="0074372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 w:rsidRPr="0074372B">
        <w:rPr>
          <w:rFonts w:ascii="Arial" w:hAnsi="Arial" w:cs="Arial" w:hint="eastAsia"/>
          <w:color w:val="000000"/>
          <w:kern w:val="0"/>
          <w:szCs w:val="21"/>
        </w:rPr>
        <w:t>③</w:t>
      </w:r>
      <w:r w:rsidR="001D19E4">
        <w:rPr>
          <w:rFonts w:ascii="Arial" w:hAnsi="Arial" w:cs="Arial" w:hint="eastAsia"/>
          <w:color w:val="000000"/>
          <w:kern w:val="0"/>
          <w:szCs w:val="21"/>
        </w:rPr>
        <w:t>硕士研究生毕业证书</w:t>
      </w:r>
      <w:r>
        <w:rPr>
          <w:rFonts w:ascii="Arial" w:hAnsi="Arial" w:cs="Arial" w:hint="eastAsia"/>
          <w:color w:val="000000"/>
          <w:kern w:val="0"/>
          <w:szCs w:val="21"/>
        </w:rPr>
        <w:t>和学位证书原件。</w:t>
      </w:r>
    </w:p>
    <w:p w:rsidR="00DC1E61" w:rsidRDefault="00D3069E">
      <w:pPr>
        <w:widowControl/>
        <w:numPr>
          <w:ilvl w:val="0"/>
          <w:numId w:val="1"/>
        </w:numPr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Cs w:val="21"/>
        </w:rPr>
        <w:t>研究生思想政治情况调查表</w:t>
      </w:r>
    </w:p>
    <w:p w:rsidR="00DC1E61" w:rsidRDefault="00D3069E">
      <w:pPr>
        <w:widowControl/>
        <w:numPr>
          <w:ilvl w:val="0"/>
          <w:numId w:val="1"/>
        </w:numPr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Cs w:val="21"/>
        </w:rPr>
        <w:t>体检报告单</w:t>
      </w:r>
    </w:p>
    <w:p w:rsidR="00DC1E61" w:rsidRDefault="00D3069E">
      <w:pPr>
        <w:widowControl/>
        <w:shd w:val="clear" w:color="auto" w:fill="FFFFFF"/>
        <w:spacing w:line="360" w:lineRule="atLeast"/>
        <w:jc w:val="left"/>
      </w:pPr>
      <w:r>
        <w:rPr>
          <w:rFonts w:ascii="Arial" w:hAnsi="Arial" w:cs="Arial"/>
          <w:color w:val="000000"/>
          <w:kern w:val="0"/>
          <w:szCs w:val="21"/>
        </w:rPr>
        <w:t>（二）</w:t>
      </w:r>
      <w:r>
        <w:rPr>
          <w:rFonts w:hint="eastAsia"/>
        </w:rPr>
        <w:t>面试</w:t>
      </w:r>
    </w:p>
    <w:p w:rsidR="00DC1E61" w:rsidRDefault="00D3069E">
      <w:pPr>
        <w:widowControl/>
        <w:shd w:val="clear" w:color="auto" w:fill="FFFFFF"/>
        <w:spacing w:line="360" w:lineRule="atLeast"/>
        <w:jc w:val="left"/>
      </w:pPr>
      <w:r>
        <w:rPr>
          <w:rFonts w:hint="eastAsia"/>
        </w:rPr>
        <w:t>1</w:t>
      </w:r>
      <w:r>
        <w:rPr>
          <w:rFonts w:hint="eastAsia"/>
        </w:rPr>
        <w:t>、时间：</w:t>
      </w:r>
      <w:r w:rsidR="001D19E4">
        <w:rPr>
          <w:rFonts w:hint="eastAsia"/>
        </w:rPr>
        <w:t>5</w:t>
      </w:r>
      <w:r>
        <w:rPr>
          <w:rFonts w:hint="eastAsia"/>
        </w:rPr>
        <w:t>月</w:t>
      </w:r>
      <w:r w:rsidR="000F2195">
        <w:rPr>
          <w:rFonts w:hint="eastAsia"/>
        </w:rPr>
        <w:t>15</w:t>
      </w:r>
      <w:r w:rsidR="006329E7">
        <w:rPr>
          <w:rFonts w:hint="eastAsia"/>
        </w:rPr>
        <w:t>日</w:t>
      </w:r>
      <w:r w:rsidR="00F761BC">
        <w:rPr>
          <w:rFonts w:hint="eastAsia"/>
        </w:rPr>
        <w:t>15</w:t>
      </w:r>
      <w:r>
        <w:rPr>
          <w:rFonts w:hint="eastAsia"/>
        </w:rPr>
        <w:t>:</w:t>
      </w:r>
      <w:r w:rsidR="00F761BC">
        <w:rPr>
          <w:rFonts w:hint="eastAsia"/>
        </w:rPr>
        <w:t>0</w:t>
      </w:r>
      <w:r>
        <w:rPr>
          <w:rFonts w:hint="eastAsia"/>
        </w:rPr>
        <w:t>0</w:t>
      </w:r>
      <w:r w:rsidR="000A5FB6">
        <w:rPr>
          <w:rFonts w:hint="eastAsia"/>
        </w:rPr>
        <w:t>—</w:t>
      </w:r>
      <w:r w:rsidR="000A5FB6">
        <w:rPr>
          <w:rFonts w:hint="eastAsia"/>
        </w:rPr>
        <w:t>1</w:t>
      </w:r>
      <w:r w:rsidR="00F761BC">
        <w:rPr>
          <w:rFonts w:hint="eastAsia"/>
        </w:rPr>
        <w:t>6</w:t>
      </w:r>
      <w:r w:rsidR="000A5FB6">
        <w:rPr>
          <w:rFonts w:hint="eastAsia"/>
        </w:rPr>
        <w:t>:00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、地点：</w:t>
      </w:r>
      <w:r w:rsidR="007C6AE8">
        <w:rPr>
          <w:rFonts w:hint="eastAsia"/>
        </w:rPr>
        <w:t>滨文校区行政楼第</w:t>
      </w:r>
      <w:r w:rsidR="004E5EE7">
        <w:rPr>
          <w:rFonts w:hint="eastAsia"/>
        </w:rPr>
        <w:t>三</w:t>
      </w:r>
      <w:r w:rsidR="007C6AE8">
        <w:rPr>
          <w:rFonts w:hint="eastAsia"/>
        </w:rPr>
        <w:t>会议室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五、成绩公布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：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bCs/>
          <w:color w:val="000000"/>
          <w:kern w:val="0"/>
          <w:szCs w:val="21"/>
        </w:rPr>
        <w:t>请留意学校研究生</w:t>
      </w:r>
      <w:r w:rsidR="004F1C1F">
        <w:rPr>
          <w:rFonts w:ascii="Arial" w:hAnsi="Arial" w:cs="Arial" w:hint="eastAsia"/>
          <w:bCs/>
          <w:color w:val="000000"/>
          <w:kern w:val="0"/>
          <w:szCs w:val="21"/>
        </w:rPr>
        <w:t>院</w:t>
      </w:r>
      <w:r>
        <w:rPr>
          <w:rFonts w:ascii="Arial" w:hAnsi="Arial" w:cs="Arial" w:hint="eastAsia"/>
          <w:bCs/>
          <w:color w:val="000000"/>
          <w:kern w:val="0"/>
          <w:szCs w:val="21"/>
        </w:rPr>
        <w:t>网站通知。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六、录取原则</w:t>
      </w:r>
    </w:p>
    <w:p w:rsidR="00DC1E61" w:rsidRDefault="00D3069E" w:rsidP="000A5FB6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总体</w:t>
      </w:r>
      <w:r>
        <w:rPr>
          <w:rFonts w:ascii="Arial" w:hAnsi="Arial" w:cs="Arial"/>
          <w:color w:val="000000"/>
          <w:kern w:val="0"/>
          <w:szCs w:val="21"/>
        </w:rPr>
        <w:t>按考生初试和复试成绩</w:t>
      </w:r>
      <w:r>
        <w:rPr>
          <w:rFonts w:ascii="Arial" w:hAnsi="Arial" w:cs="Arial" w:hint="eastAsia"/>
          <w:color w:val="000000"/>
          <w:kern w:val="0"/>
          <w:szCs w:val="21"/>
        </w:rPr>
        <w:t>按规定比例折算</w:t>
      </w:r>
      <w:r>
        <w:rPr>
          <w:rFonts w:ascii="Arial" w:hAnsi="Arial" w:cs="Arial"/>
          <w:color w:val="000000"/>
          <w:kern w:val="0"/>
          <w:szCs w:val="21"/>
        </w:rPr>
        <w:t>，从高到低，择优录取</w:t>
      </w:r>
      <w:r w:rsidR="001D19E4"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人</w:t>
      </w:r>
      <w:r>
        <w:rPr>
          <w:rFonts w:ascii="Arial" w:hAnsi="Arial" w:cs="Arial"/>
          <w:color w:val="000000"/>
          <w:kern w:val="0"/>
          <w:szCs w:val="21"/>
        </w:rPr>
        <w:t>。</w:t>
      </w:r>
      <w:r w:rsidR="000A5FB6">
        <w:rPr>
          <w:rFonts w:ascii="Arial" w:hAnsi="Arial" w:cs="Arial" w:hint="eastAsia"/>
          <w:color w:val="000000"/>
          <w:kern w:val="0"/>
          <w:szCs w:val="21"/>
        </w:rPr>
        <w:t>但有以下情况之一的不予录取：</w:t>
      </w:r>
    </w:p>
    <w:p w:rsidR="00DC1E61" w:rsidRDefault="00D3069E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有弄虚作假行为；</w:t>
      </w:r>
    </w:p>
    <w:p w:rsidR="00DC1E61" w:rsidRDefault="00D3069E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复试成绩</w:t>
      </w:r>
      <w:r w:rsidR="0023581E">
        <w:rPr>
          <w:rFonts w:ascii="Arial" w:hAnsi="Arial" w:cs="Arial" w:hint="eastAsia"/>
          <w:color w:val="000000"/>
          <w:kern w:val="0"/>
          <w:szCs w:val="21"/>
        </w:rPr>
        <w:t>低于</w:t>
      </w:r>
      <w:r w:rsidR="0023581E">
        <w:rPr>
          <w:rFonts w:ascii="Arial" w:hAnsi="Arial" w:cs="Arial" w:hint="eastAsia"/>
          <w:color w:val="000000"/>
          <w:kern w:val="0"/>
          <w:szCs w:val="21"/>
        </w:rPr>
        <w:t>60</w:t>
      </w:r>
      <w:r w:rsidR="0023581E">
        <w:rPr>
          <w:rFonts w:ascii="Arial" w:hAnsi="Arial" w:cs="Arial" w:hint="eastAsia"/>
          <w:color w:val="000000"/>
          <w:kern w:val="0"/>
          <w:szCs w:val="21"/>
        </w:rPr>
        <w:t>分</w:t>
      </w:r>
      <w:r>
        <w:rPr>
          <w:rFonts w:ascii="Arial" w:hAnsi="Arial" w:cs="Arial" w:hint="eastAsia"/>
          <w:color w:val="000000"/>
          <w:kern w:val="0"/>
          <w:szCs w:val="21"/>
        </w:rPr>
        <w:t>。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color w:val="000000"/>
          <w:kern w:val="0"/>
          <w:szCs w:val="21"/>
        </w:rPr>
      </w:pPr>
      <w:r>
        <w:rPr>
          <w:rFonts w:ascii="Arial" w:hAnsi="Arial" w:cs="Arial" w:hint="eastAsia"/>
          <w:b/>
          <w:color w:val="000000"/>
          <w:kern w:val="0"/>
          <w:szCs w:val="21"/>
        </w:rPr>
        <w:t>七、体检时间</w:t>
      </w:r>
    </w:p>
    <w:p w:rsidR="00DC1E61" w:rsidRDefault="001D19E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5</w:t>
      </w:r>
      <w:r w:rsidR="00D3069E">
        <w:rPr>
          <w:rFonts w:ascii="Arial" w:hAnsi="Arial" w:cs="Arial" w:hint="eastAsia"/>
          <w:color w:val="000000"/>
          <w:kern w:val="0"/>
          <w:szCs w:val="21"/>
        </w:rPr>
        <w:t>月</w:t>
      </w:r>
      <w:r w:rsidR="000F2195">
        <w:rPr>
          <w:rFonts w:ascii="Arial" w:hAnsi="Arial" w:cs="Arial" w:hint="eastAsia"/>
          <w:color w:val="000000"/>
          <w:kern w:val="0"/>
          <w:szCs w:val="21"/>
        </w:rPr>
        <w:t>15</w:t>
      </w:r>
      <w:r w:rsidR="00D3069E" w:rsidRPr="000014E6">
        <w:rPr>
          <w:rFonts w:ascii="Arial" w:hAnsi="Arial" w:cs="Arial" w:hint="eastAsia"/>
          <w:color w:val="000000"/>
          <w:kern w:val="0"/>
          <w:szCs w:val="21"/>
        </w:rPr>
        <w:t>日前</w:t>
      </w:r>
      <w:r w:rsidR="000014E6" w:rsidRPr="000014E6">
        <w:rPr>
          <w:rFonts w:ascii="Arial" w:hAnsi="Arial" w:cs="Arial" w:hint="eastAsia"/>
          <w:color w:val="000000"/>
          <w:kern w:val="0"/>
          <w:szCs w:val="21"/>
        </w:rPr>
        <w:t>后</w:t>
      </w:r>
      <w:r w:rsidR="00D3069E" w:rsidRPr="000014E6">
        <w:rPr>
          <w:rFonts w:ascii="Arial" w:hAnsi="Arial" w:cs="Arial" w:hint="eastAsia"/>
          <w:color w:val="000000"/>
          <w:kern w:val="0"/>
          <w:szCs w:val="21"/>
        </w:rPr>
        <w:t>（</w:t>
      </w:r>
      <w:r w:rsidR="000014E6" w:rsidRPr="000014E6">
        <w:rPr>
          <w:rFonts w:ascii="Arial" w:hAnsi="Arial" w:cs="Arial" w:hint="eastAsia"/>
          <w:color w:val="000000"/>
          <w:kern w:val="0"/>
          <w:szCs w:val="21"/>
        </w:rPr>
        <w:t>浙江省中山医院</w:t>
      </w:r>
      <w:r w:rsidR="00D3069E" w:rsidRPr="000014E6">
        <w:rPr>
          <w:rFonts w:ascii="Arial" w:hAnsi="Arial" w:cs="Arial" w:hint="eastAsia"/>
          <w:color w:val="000000"/>
          <w:kern w:val="0"/>
          <w:szCs w:val="21"/>
        </w:rPr>
        <w:t>）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Cs w:val="21"/>
        </w:rPr>
        <w:t>八</w:t>
      </w:r>
      <w:r>
        <w:rPr>
          <w:rFonts w:ascii="Arial" w:hAnsi="Arial" w:cs="Arial"/>
          <w:b/>
          <w:bCs/>
          <w:color w:val="000000"/>
          <w:kern w:val="0"/>
          <w:szCs w:val="21"/>
        </w:rPr>
        <w:t>、其他事项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（一）复试小组名单不提前向考生公布。</w:t>
      </w:r>
    </w:p>
    <w:p w:rsidR="00DC1E61" w:rsidRDefault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（二）在复试过程中，复试小组成员不得接受考生提供的任何其他背景</w:t>
      </w:r>
      <w:hyperlink r:id="rId9" w:tgtFrame="_blank" w:history="1">
        <w:r>
          <w:rPr>
            <w:rFonts w:ascii="Arial" w:hAnsi="Arial" w:cs="Arial"/>
            <w:color w:val="000000"/>
            <w:kern w:val="0"/>
          </w:rPr>
          <w:t>材料</w:t>
        </w:r>
      </w:hyperlink>
      <w:r>
        <w:rPr>
          <w:rFonts w:ascii="Arial" w:hAnsi="Arial" w:cs="Arial"/>
          <w:color w:val="000000"/>
          <w:kern w:val="0"/>
          <w:szCs w:val="21"/>
        </w:rPr>
        <w:t>或推荐信函。</w:t>
      </w:r>
    </w:p>
    <w:p w:rsidR="00DC1E61" w:rsidRDefault="00D3069E" w:rsidP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本办法未尽事项，以研究生</w:t>
      </w:r>
      <w:r>
        <w:rPr>
          <w:rFonts w:ascii="Arial" w:hAnsi="Arial" w:cs="Arial" w:hint="eastAsia"/>
          <w:color w:val="000000"/>
          <w:kern w:val="0"/>
          <w:szCs w:val="21"/>
        </w:rPr>
        <w:t>处</w:t>
      </w:r>
      <w:r>
        <w:rPr>
          <w:rFonts w:ascii="Arial" w:hAnsi="Arial" w:cs="Arial"/>
          <w:color w:val="000000"/>
          <w:kern w:val="0"/>
          <w:szCs w:val="21"/>
        </w:rPr>
        <w:t>有关文件为准。</w:t>
      </w:r>
    </w:p>
    <w:p w:rsidR="0082209B" w:rsidRPr="00FF2FF1" w:rsidRDefault="00FF2FF1" w:rsidP="00D3069E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Cs w:val="21"/>
        </w:rPr>
        <w:t>另：</w:t>
      </w:r>
    </w:p>
    <w:p w:rsidR="0082209B" w:rsidRPr="00D3069E" w:rsidRDefault="00FF2FF1" w:rsidP="004B2494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浙江中医药大学联系人：</w:t>
      </w:r>
      <w:r w:rsidR="007C6AE8">
        <w:rPr>
          <w:rFonts w:ascii="Arial" w:hAnsi="Arial" w:cs="Arial" w:hint="eastAsia"/>
          <w:color w:val="000000"/>
          <w:kern w:val="0"/>
          <w:szCs w:val="21"/>
        </w:rPr>
        <w:t>夏峰</w:t>
      </w:r>
      <w:r w:rsidR="007C6AE8">
        <w:rPr>
          <w:rFonts w:ascii="Arial" w:hAnsi="Arial" w:cs="Arial"/>
          <w:color w:val="000000"/>
          <w:kern w:val="0"/>
          <w:szCs w:val="21"/>
        </w:rPr>
        <w:t>86613738</w:t>
      </w:r>
    </w:p>
    <w:sectPr w:rsidR="0082209B" w:rsidRPr="00D3069E" w:rsidSect="008F7B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12" w:rsidRDefault="00477A12" w:rsidP="008F4EA4">
      <w:r>
        <w:separator/>
      </w:r>
    </w:p>
  </w:endnote>
  <w:endnote w:type="continuationSeparator" w:id="1">
    <w:p w:rsidR="00477A12" w:rsidRDefault="00477A12" w:rsidP="008F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12" w:rsidRDefault="00477A12" w:rsidP="008F4EA4">
      <w:r>
        <w:separator/>
      </w:r>
    </w:p>
  </w:footnote>
  <w:footnote w:type="continuationSeparator" w:id="1">
    <w:p w:rsidR="00477A12" w:rsidRDefault="00477A12" w:rsidP="008F4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655"/>
    <w:multiLevelType w:val="multilevel"/>
    <w:tmpl w:val="19B1465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6F1DB8F"/>
    <w:multiLevelType w:val="singleLevel"/>
    <w:tmpl w:val="56F1DB8F"/>
    <w:lvl w:ilvl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B4420"/>
    <w:rsid w:val="000014E6"/>
    <w:rsid w:val="000356E9"/>
    <w:rsid w:val="0003789D"/>
    <w:rsid w:val="00042854"/>
    <w:rsid w:val="00056887"/>
    <w:rsid w:val="00083A2F"/>
    <w:rsid w:val="000A1C6F"/>
    <w:rsid w:val="000A5FB6"/>
    <w:rsid w:val="000B0F8D"/>
    <w:rsid w:val="000D76F4"/>
    <w:rsid w:val="000F2195"/>
    <w:rsid w:val="000F2A5F"/>
    <w:rsid w:val="0010224D"/>
    <w:rsid w:val="00112B0D"/>
    <w:rsid w:val="001216A4"/>
    <w:rsid w:val="00156C2C"/>
    <w:rsid w:val="0016248C"/>
    <w:rsid w:val="00163144"/>
    <w:rsid w:val="00164962"/>
    <w:rsid w:val="001B52E5"/>
    <w:rsid w:val="001D19E4"/>
    <w:rsid w:val="001E258D"/>
    <w:rsid w:val="001E4A16"/>
    <w:rsid w:val="0021526C"/>
    <w:rsid w:val="0023581E"/>
    <w:rsid w:val="002572EE"/>
    <w:rsid w:val="002A26C6"/>
    <w:rsid w:val="002D331D"/>
    <w:rsid w:val="00306366"/>
    <w:rsid w:val="00336B19"/>
    <w:rsid w:val="003426C9"/>
    <w:rsid w:val="003542D0"/>
    <w:rsid w:val="00361D7B"/>
    <w:rsid w:val="003759A7"/>
    <w:rsid w:val="00386560"/>
    <w:rsid w:val="003B4420"/>
    <w:rsid w:val="003F735F"/>
    <w:rsid w:val="0040374F"/>
    <w:rsid w:val="004703C1"/>
    <w:rsid w:val="00477A12"/>
    <w:rsid w:val="004B02F0"/>
    <w:rsid w:val="004B2494"/>
    <w:rsid w:val="004E5EE7"/>
    <w:rsid w:val="004F1C1F"/>
    <w:rsid w:val="0051565D"/>
    <w:rsid w:val="00521B2B"/>
    <w:rsid w:val="00547062"/>
    <w:rsid w:val="00560D2F"/>
    <w:rsid w:val="005642B1"/>
    <w:rsid w:val="00564B16"/>
    <w:rsid w:val="005849B6"/>
    <w:rsid w:val="00587FC1"/>
    <w:rsid w:val="00623607"/>
    <w:rsid w:val="006329E7"/>
    <w:rsid w:val="00642222"/>
    <w:rsid w:val="00643C6D"/>
    <w:rsid w:val="006509A8"/>
    <w:rsid w:val="0068462B"/>
    <w:rsid w:val="006B33B1"/>
    <w:rsid w:val="006D1170"/>
    <w:rsid w:val="006F3025"/>
    <w:rsid w:val="00700D0F"/>
    <w:rsid w:val="00704B29"/>
    <w:rsid w:val="0074372B"/>
    <w:rsid w:val="00747C97"/>
    <w:rsid w:val="00760A9E"/>
    <w:rsid w:val="007C6AE8"/>
    <w:rsid w:val="007E3573"/>
    <w:rsid w:val="007E6AAD"/>
    <w:rsid w:val="0082209B"/>
    <w:rsid w:val="00842FAE"/>
    <w:rsid w:val="008974B9"/>
    <w:rsid w:val="008A2354"/>
    <w:rsid w:val="008F4EA4"/>
    <w:rsid w:val="008F7BF2"/>
    <w:rsid w:val="00911169"/>
    <w:rsid w:val="00914A28"/>
    <w:rsid w:val="00927704"/>
    <w:rsid w:val="009702A7"/>
    <w:rsid w:val="00971819"/>
    <w:rsid w:val="009B6ECE"/>
    <w:rsid w:val="009E7896"/>
    <w:rsid w:val="009F0A56"/>
    <w:rsid w:val="00A07E99"/>
    <w:rsid w:val="00A50564"/>
    <w:rsid w:val="00A5094C"/>
    <w:rsid w:val="00AB2717"/>
    <w:rsid w:val="00AD4983"/>
    <w:rsid w:val="00B34FD6"/>
    <w:rsid w:val="00B81EC9"/>
    <w:rsid w:val="00B97047"/>
    <w:rsid w:val="00C13FCC"/>
    <w:rsid w:val="00C66773"/>
    <w:rsid w:val="00C676C1"/>
    <w:rsid w:val="00CA40F0"/>
    <w:rsid w:val="00CA753D"/>
    <w:rsid w:val="00CB4B26"/>
    <w:rsid w:val="00D12C25"/>
    <w:rsid w:val="00D3069E"/>
    <w:rsid w:val="00D33160"/>
    <w:rsid w:val="00D84A07"/>
    <w:rsid w:val="00DC1E61"/>
    <w:rsid w:val="00E060BF"/>
    <w:rsid w:val="00E80D46"/>
    <w:rsid w:val="00EB6A34"/>
    <w:rsid w:val="00EE4E69"/>
    <w:rsid w:val="00F10EF6"/>
    <w:rsid w:val="00F308E4"/>
    <w:rsid w:val="00F37C26"/>
    <w:rsid w:val="00F41266"/>
    <w:rsid w:val="00F761BC"/>
    <w:rsid w:val="00F77800"/>
    <w:rsid w:val="00F8358E"/>
    <w:rsid w:val="00FF2FF1"/>
    <w:rsid w:val="08A57638"/>
    <w:rsid w:val="18131C94"/>
    <w:rsid w:val="31E10D64"/>
    <w:rsid w:val="424D7CD6"/>
    <w:rsid w:val="4273300E"/>
    <w:rsid w:val="5FB53208"/>
    <w:rsid w:val="708005AB"/>
    <w:rsid w:val="7797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6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3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3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D3316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33160"/>
    <w:pPr>
      <w:ind w:firstLineChars="200" w:firstLine="420"/>
    </w:pPr>
  </w:style>
  <w:style w:type="character" w:customStyle="1" w:styleId="apple-converted-space">
    <w:name w:val="apple-converted-space"/>
    <w:basedOn w:val="a0"/>
    <w:rsid w:val="00D33160"/>
  </w:style>
  <w:style w:type="character" w:customStyle="1" w:styleId="Char0">
    <w:name w:val="页眉 Char"/>
    <w:basedOn w:val="a0"/>
    <w:link w:val="a4"/>
    <w:uiPriority w:val="99"/>
    <w:semiHidden/>
    <w:rsid w:val="00D3316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331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freekaoyan.com/forum-162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bs.freekaoyan.com/forum-162-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199</Words>
  <Characters>1137</Characters>
  <Application>Microsoft Office Word</Application>
  <DocSecurity>0</DocSecurity>
  <Lines>9</Lines>
  <Paragraphs>2</Paragraphs>
  <ScaleCrop>false</ScaleCrop>
  <Company>微软中国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2016年浙江中医药大学公共管理硕士（MPA）复试细则</dc:title>
  <dc:creator>lenovo</dc:creator>
  <cp:lastModifiedBy>陈亚敏</cp:lastModifiedBy>
  <cp:revision>15</cp:revision>
  <cp:lastPrinted>2015-03-20T02:25:00Z</cp:lastPrinted>
  <dcterms:created xsi:type="dcterms:W3CDTF">2018-05-10T07:18:00Z</dcterms:created>
  <dcterms:modified xsi:type="dcterms:W3CDTF">2019-05-13T06:58:00Z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